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37DA3" w14:textId="77777777" w:rsidR="00484E26" w:rsidRDefault="00A40F36" w:rsidP="00A40F36">
      <w:pPr>
        <w:jc w:val="center"/>
        <w:rPr>
          <w:rFonts w:ascii="Times New Roman" w:hAnsi="Times New Roman" w:cs="Times New Roman"/>
          <w:b/>
          <w:sz w:val="28"/>
          <w:szCs w:val="28"/>
        </w:rPr>
      </w:pPr>
      <w:r w:rsidRPr="00A40F36">
        <w:rPr>
          <w:rFonts w:ascii="Times New Roman" w:hAnsi="Times New Roman" w:cs="Times New Roman"/>
          <w:b/>
          <w:sz w:val="28"/>
          <w:szCs w:val="28"/>
        </w:rPr>
        <w:t>TECHNINĖ SPECIFIKACIJA</w:t>
      </w:r>
    </w:p>
    <w:p w14:paraId="645EF231" w14:textId="0234103B" w:rsidR="00731A8A" w:rsidRDefault="00731A8A" w:rsidP="00A40F36">
      <w:pPr>
        <w:jc w:val="center"/>
        <w:rPr>
          <w:rFonts w:ascii="Times New Roman" w:hAnsi="Times New Roman" w:cs="Times New Roman"/>
          <w:b/>
          <w:sz w:val="28"/>
          <w:szCs w:val="28"/>
        </w:rPr>
      </w:pPr>
      <w:r>
        <w:rPr>
          <w:rFonts w:ascii="Times New Roman" w:hAnsi="Times New Roman" w:cs="Times New Roman"/>
          <w:b/>
          <w:sz w:val="28"/>
          <w:szCs w:val="28"/>
        </w:rPr>
        <w:t>XI PIRKIMO DALIS</w:t>
      </w:r>
    </w:p>
    <w:p w14:paraId="2007C57A" w14:textId="77777777" w:rsidR="007E057F" w:rsidRPr="007E057F" w:rsidRDefault="007E057F" w:rsidP="007E057F">
      <w:pPr>
        <w:pStyle w:val="Sraopastraipa"/>
        <w:widowControl w:val="0"/>
        <w:tabs>
          <w:tab w:val="num" w:pos="709"/>
          <w:tab w:val="left" w:pos="851"/>
        </w:tabs>
        <w:autoSpaceDE w:val="0"/>
        <w:spacing w:line="22" w:lineRule="atLeast"/>
        <w:ind w:left="0" w:right="-41"/>
        <w:jc w:val="both"/>
        <w:rPr>
          <w:rFonts w:eastAsia="Calibri"/>
        </w:rPr>
      </w:pPr>
      <w:r w:rsidRPr="00552D63">
        <w:rPr>
          <w:lang w:val="pt-BR"/>
        </w:rPr>
        <w:t xml:space="preserve">1. </w:t>
      </w:r>
      <w:r w:rsidRPr="00552D63">
        <w:rPr>
          <w:rFonts w:eastAsia="Calibri"/>
          <w:bCs/>
          <w:lang w:val="pt-BR"/>
        </w:rPr>
        <w:t xml:space="preserve">Prekė turi būti nauja, nenaudota. </w:t>
      </w:r>
      <w:r w:rsidRPr="007E057F">
        <w:rPr>
          <w:rFonts w:eastAsia="Calibri"/>
          <w:bCs/>
        </w:rPr>
        <w:t>Gamykliškai atnaujinti „renew“, „refurbished“, „remarked“ komponentai neleistini. Prekės kokybė turi atitikti toms prekėms taikomus kokybės reikalavimus. Prekė turi būti pripažinta Lietuvos Respublikos teisės aktų nustatyta tvarka.</w:t>
      </w:r>
    </w:p>
    <w:p w14:paraId="652F99C2" w14:textId="77777777" w:rsidR="007E057F" w:rsidRPr="007E057F" w:rsidRDefault="007E057F" w:rsidP="007E057F">
      <w:pPr>
        <w:pStyle w:val="Betarp"/>
        <w:jc w:val="both"/>
        <w:rPr>
          <w:rFonts w:ascii="Times New Roman" w:hAnsi="Times New Roman"/>
          <w:sz w:val="24"/>
          <w:szCs w:val="24"/>
        </w:rPr>
      </w:pPr>
      <w:r w:rsidRPr="007E057F">
        <w:rPr>
          <w:rFonts w:ascii="Times New Roman" w:hAnsi="Times New Roman"/>
          <w:sz w:val="24"/>
          <w:szCs w:val="24"/>
        </w:rPr>
        <w:t>2. Prekių ženklinimas turi atitikti Medicinos prietaisų reglamento 2017/745/EEB nustatytus ir šioje techninėje specifikacijoje nurodytus reikalavimus.</w:t>
      </w:r>
    </w:p>
    <w:p w14:paraId="6E2A8968" w14:textId="77777777" w:rsidR="007E057F" w:rsidRPr="007E057F" w:rsidRDefault="007E057F" w:rsidP="007E057F">
      <w:pPr>
        <w:pStyle w:val="Betarp"/>
        <w:jc w:val="both"/>
        <w:rPr>
          <w:rFonts w:ascii="Times New Roman" w:hAnsi="Times New Roman"/>
          <w:sz w:val="24"/>
          <w:szCs w:val="24"/>
        </w:rPr>
      </w:pPr>
      <w:r w:rsidRPr="007E057F">
        <w:rPr>
          <w:rFonts w:ascii="Times New Roman" w:hAnsi="Times New Roman"/>
          <w:sz w:val="24"/>
          <w:szCs w:val="24"/>
        </w:rPr>
        <w:t>3. Jeigu siūlomų įsigyti prekių gamintojas yra ne iš ES narių, Tiekėjas privalo nurodyti informaciją apie įgaliotąjį atstovą, kuris yra registruotas ES šalyse.</w:t>
      </w:r>
    </w:p>
    <w:p w14:paraId="70E64421" w14:textId="77777777" w:rsidR="007E057F" w:rsidRPr="007E057F" w:rsidRDefault="007E057F" w:rsidP="007E057F">
      <w:pPr>
        <w:pStyle w:val="Betarp"/>
        <w:jc w:val="both"/>
        <w:rPr>
          <w:rFonts w:ascii="Times New Roman" w:hAnsi="Times New Roman"/>
          <w:sz w:val="24"/>
          <w:szCs w:val="24"/>
        </w:rPr>
      </w:pPr>
      <w:r w:rsidRPr="007E057F">
        <w:rPr>
          <w:rFonts w:ascii="Times New Roman" w:hAnsi="Times New Roman"/>
          <w:sz w:val="24"/>
          <w:szCs w:val="24"/>
        </w:rPr>
        <w:t>4. Su prekių pristatymu teikiamų paslaugų pobūdis: transportavimas, pakavimas, pakrovimas, iškrovimas, išpakavimas, tikrinimas, pristatyto prietaiso/prekės surinkimas, sumontavimas/instaliavimas perkančiosios organizacijos nurodytu adresu, prietaiso/prekės paruošimas darbui ir suderinimas/išbandymas, medicinos prietaiso paso užpildymas (jei toks reikalingas), perkančiosios organizacijos personalo apmokymas dirbti su prietaisu/preke.</w:t>
      </w:r>
    </w:p>
    <w:p w14:paraId="4CD08ED0" w14:textId="77777777" w:rsidR="007E057F" w:rsidRPr="007E057F" w:rsidRDefault="007E057F" w:rsidP="007E057F">
      <w:pPr>
        <w:pStyle w:val="Betarp"/>
        <w:jc w:val="both"/>
        <w:rPr>
          <w:rFonts w:ascii="Times New Roman" w:hAnsi="Times New Roman"/>
          <w:bCs/>
          <w:sz w:val="24"/>
          <w:szCs w:val="24"/>
        </w:rPr>
      </w:pPr>
      <w:r w:rsidRPr="007E057F">
        <w:rPr>
          <w:rFonts w:ascii="Times New Roman" w:hAnsi="Times New Roman"/>
          <w:sz w:val="24"/>
          <w:szCs w:val="24"/>
        </w:rPr>
        <w:t xml:space="preserve">5. </w:t>
      </w:r>
      <w:r w:rsidRPr="007E057F">
        <w:rPr>
          <w:rFonts w:ascii="Times New Roman" w:hAnsi="Times New Roman"/>
          <w:b/>
          <w:bCs/>
          <w:sz w:val="24"/>
          <w:szCs w:val="24"/>
        </w:rPr>
        <w:t>Prekei suteikiama ne mažesnė nei 24 mėn. garantija</w:t>
      </w:r>
      <w:r w:rsidRPr="007E057F">
        <w:rPr>
          <w:rFonts w:ascii="Times New Roman" w:hAnsi="Times New Roman"/>
          <w:bCs/>
          <w:sz w:val="24"/>
          <w:szCs w:val="24"/>
        </w:rPr>
        <w:t>:</w:t>
      </w:r>
    </w:p>
    <w:p w14:paraId="78039FE5" w14:textId="77777777" w:rsidR="007E057F" w:rsidRPr="007E057F" w:rsidRDefault="007E057F" w:rsidP="007E057F">
      <w:pPr>
        <w:pStyle w:val="Betarp"/>
        <w:jc w:val="both"/>
        <w:rPr>
          <w:rFonts w:ascii="Times New Roman" w:hAnsi="Times New Roman"/>
          <w:bCs/>
          <w:sz w:val="24"/>
          <w:szCs w:val="24"/>
        </w:rPr>
      </w:pPr>
      <w:r w:rsidRPr="007E057F">
        <w:rPr>
          <w:rFonts w:ascii="Times New Roman" w:hAnsi="Times New Roman"/>
          <w:bCs/>
          <w:sz w:val="24"/>
          <w:szCs w:val="24"/>
        </w:rPr>
        <w:t>5.1.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w:t>
      </w:r>
      <w:r w:rsidRPr="007E057F">
        <w:rPr>
          <w:rFonts w:ascii="Times New Roman" w:hAnsi="Times New Roman"/>
          <w:bCs/>
          <w:strike/>
          <w:sz w:val="24"/>
          <w:szCs w:val="24"/>
        </w:rPr>
        <w:t>.</w:t>
      </w:r>
      <w:r w:rsidRPr="007E057F">
        <w:rPr>
          <w:rFonts w:ascii="Times New Roman" w:hAnsi="Times New Roman"/>
          <w:bCs/>
          <w:sz w:val="24"/>
          <w:szCs w:val="24"/>
        </w:rPr>
        <w:t xml:space="preserve"> Visą garantijos laikotarpį pirkėjui teikia išsamias konsultacijas ir paaiškinimus. Garantinio gedimo atveju, nemokamai remontuoja arba keičia sugedusias dalis (detales), medžiagas. </w:t>
      </w:r>
    </w:p>
    <w:p w14:paraId="3E1A0855" w14:textId="77777777" w:rsidR="007E057F" w:rsidRPr="00552D63" w:rsidRDefault="007E057F" w:rsidP="007E057F">
      <w:pPr>
        <w:pStyle w:val="Sraopastraipa"/>
        <w:widowControl w:val="0"/>
        <w:tabs>
          <w:tab w:val="left" w:pos="567"/>
          <w:tab w:val="left" w:pos="851"/>
        </w:tabs>
        <w:autoSpaceDE w:val="0"/>
        <w:spacing w:line="22" w:lineRule="atLeast"/>
        <w:ind w:left="0" w:right="-41"/>
        <w:jc w:val="both"/>
        <w:rPr>
          <w:color w:val="000000"/>
          <w:u w:val="single"/>
          <w:bdr w:val="none" w:sz="0" w:space="0" w:color="auto" w:frame="1"/>
          <w:lang w:val="lt-LT"/>
        </w:rPr>
      </w:pPr>
      <w:r w:rsidRPr="00552D63">
        <w:rPr>
          <w:rFonts w:eastAsia="Calibri"/>
          <w:bCs/>
          <w:lang w:val="lt-LT"/>
        </w:rPr>
        <w:t>5.2.</w:t>
      </w:r>
      <w:r w:rsidRPr="00552D63">
        <w:rPr>
          <w:rFonts w:eastAsia="Calibri"/>
          <w:bCs/>
          <w:lang w:val="lt-LT"/>
        </w:rPr>
        <w:tab/>
      </w:r>
      <w:r w:rsidRPr="00552D63">
        <w:rPr>
          <w:color w:val="000000"/>
          <w:lang w:val="lt-LT"/>
        </w:rPr>
        <w:t>Tiekėjas turi užtikrinti, kad per garantinį Prekės naudojimo laikotarpį ir bent 5 metus po garantinio laikotarpio būtų galima įsigyti originalių arba joms lygiaverčių atsarginių dalių.</w:t>
      </w:r>
      <w:r w:rsidRPr="00552D63">
        <w:rPr>
          <w:color w:val="000000"/>
          <w:bdr w:val="none" w:sz="0" w:space="0" w:color="auto" w:frame="1"/>
          <w:lang w:val="lt-LT"/>
        </w:rPr>
        <w:t xml:space="preserve"> </w:t>
      </w:r>
      <w:r w:rsidRPr="00552D63">
        <w:rPr>
          <w:color w:val="000000"/>
          <w:u w:val="single"/>
          <w:bdr w:val="none" w:sz="0" w:space="0" w:color="auto" w:frame="1"/>
          <w:lang w:val="lt-LT"/>
        </w:rPr>
        <w:t>(būtinas tiekėjo ir/arba gamintojo atitinkamas patvirtinimas).</w:t>
      </w:r>
    </w:p>
    <w:p w14:paraId="07BE6D57" w14:textId="77777777" w:rsidR="007E057F" w:rsidRPr="00552D63" w:rsidRDefault="007E057F" w:rsidP="002A33D0">
      <w:pPr>
        <w:pStyle w:val="Sraopastraipa"/>
        <w:widowControl w:val="0"/>
        <w:tabs>
          <w:tab w:val="left" w:pos="567"/>
        </w:tabs>
        <w:autoSpaceDE w:val="0"/>
        <w:spacing w:line="22" w:lineRule="atLeast"/>
        <w:ind w:left="0" w:right="-41"/>
        <w:jc w:val="both"/>
        <w:rPr>
          <w:rFonts w:eastAsia="Calibri"/>
          <w:bCs/>
          <w:lang w:val="lt-LT"/>
        </w:rPr>
      </w:pPr>
      <w:r w:rsidRPr="00552D63">
        <w:rPr>
          <w:rFonts w:eastAsia="Calibri"/>
          <w:lang w:val="lt-LT"/>
        </w:rPr>
        <w:t xml:space="preserve">5.3. Tiekėjo atsakomybė už kokybės garantiją užtikrinama taip, kaip numato Civilinis kodeksas, t. y. nėra nustatyti jokie kiti </w:t>
      </w:r>
      <w:r w:rsidRPr="00552D63">
        <w:rPr>
          <w:rFonts w:eastAsia="Calibri"/>
          <w:bCs/>
          <w:lang w:val="lt-LT"/>
        </w:rPr>
        <w:t xml:space="preserve">Tiekėjo </w:t>
      </w:r>
      <w:r w:rsidRPr="00552D63">
        <w:rPr>
          <w:rFonts w:eastAsia="Calibri"/>
          <w:lang w:val="lt-LT"/>
        </w:rPr>
        <w:t>suteikiamos kokybės garantijos užtikrinimo ar atsakomybės už kokybės garantiją apribojimai.</w:t>
      </w:r>
      <w:r w:rsidRPr="00552D63">
        <w:rPr>
          <w:rFonts w:eastAsia="Calibri"/>
          <w:bCs/>
          <w:lang w:val="lt-LT"/>
        </w:rPr>
        <w:t xml:space="preserve"> Jei gamintojas prekei suteikia ilgesnę nei šiame punkte nurodytą minimalią reikalaujamą garantiją, taikoma gamintojo nurodyta garantija.</w:t>
      </w:r>
    </w:p>
    <w:p w14:paraId="62D00DC6" w14:textId="4FC79075" w:rsidR="00731A8A" w:rsidRPr="00731A8A" w:rsidRDefault="00182692" w:rsidP="002A33D0">
      <w:pPr>
        <w:pStyle w:val="Sraopastraipa"/>
        <w:numPr>
          <w:ilvl w:val="0"/>
          <w:numId w:val="11"/>
        </w:numPr>
        <w:tabs>
          <w:tab w:val="left" w:pos="567"/>
        </w:tabs>
        <w:spacing w:after="160" w:line="252" w:lineRule="auto"/>
        <w:ind w:left="0" w:firstLine="0"/>
        <w:jc w:val="both"/>
        <w:rPr>
          <w:lang w:val="pt-BR"/>
        </w:rPr>
      </w:pPr>
      <w:r w:rsidRPr="00182692">
        <w:rPr>
          <w:lang w:val="pt-BR"/>
        </w:rPr>
        <w:t>Aplinkosauginiai reikalavimai taikomi,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4.4.4.5 papunkčiu</w:t>
      </w:r>
      <w:r w:rsidR="00D02C33">
        <w:rPr>
          <w:lang w:val="pt-BR"/>
        </w:rPr>
        <w:t>:</w:t>
      </w:r>
      <w:r w:rsidR="00731A8A" w:rsidRPr="00731A8A">
        <w:rPr>
          <w:lang w:val="pt-BR"/>
        </w:rPr>
        <w:t xml:space="preserve">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polietilentereftalato (PET), aukšto tankumo polietileno (HDPE), polivinilchlorido (PVC), žemo tankumo polietileno (LDPE), polipropileno (PP), polistireno (PS), nebent tai prieštarauja higienos normoms.</w:t>
      </w:r>
      <w:bookmarkStart w:id="0" w:name="_Hlk162277481"/>
    </w:p>
    <w:bookmarkEnd w:id="0"/>
    <w:p w14:paraId="62AD608F" w14:textId="77777777" w:rsidR="00731A8A" w:rsidRPr="00731A8A" w:rsidRDefault="00731A8A" w:rsidP="00731A8A">
      <w:pPr>
        <w:spacing w:line="240" w:lineRule="auto"/>
        <w:jc w:val="both"/>
        <w:rPr>
          <w:rFonts w:ascii="Times New Roman" w:hAnsi="Times New Roman" w:cs="Times New Roman"/>
          <w:bCs/>
          <w:color w:val="000000"/>
          <w:sz w:val="24"/>
          <w:szCs w:val="24"/>
        </w:rPr>
      </w:pPr>
      <w:r w:rsidRPr="00731A8A">
        <w:rPr>
          <w:rFonts w:ascii="Times New Roman" w:hAnsi="Times New Roman" w:cs="Times New Roman"/>
          <w:bCs/>
          <w:color w:val="000000"/>
          <w:sz w:val="24"/>
          <w:szCs w:val="24"/>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w:t>
      </w:r>
      <w:r w:rsidRPr="00731A8A">
        <w:rPr>
          <w:rFonts w:ascii="Times New Roman" w:hAnsi="Times New Roman" w:cs="Times New Roman"/>
          <w:bCs/>
          <w:color w:val="000000"/>
          <w:sz w:val="24"/>
          <w:szCs w:val="24"/>
        </w:rPr>
        <w:lastRenderedPageBreak/>
        <w:t>Naudotų pakuočių, numatomų kompostuoti ir biologiškai skaidyti, reikalavimai.“, standartas </w:t>
      </w:r>
      <w:r w:rsidRPr="00731A8A">
        <w:rPr>
          <w:rFonts w:ascii="Times New Roman" w:hAnsi="Times New Roman" w:cs="Times New Roman"/>
          <w:bCs/>
          <w:i/>
          <w:iCs/>
          <w:color w:val="000000"/>
          <w:sz w:val="24"/>
          <w:szCs w:val="24"/>
        </w:rPr>
        <w:t>Voluntary Standard for Repulping and Recycling Corrugated Fiberboard Treated to Improve Its Performance in the Presence of Water and Water Vapor, </w:t>
      </w:r>
      <w:r w:rsidRPr="00731A8A">
        <w:rPr>
          <w:rFonts w:ascii="Times New Roman" w:hAnsi="Times New Roman" w:cs="Times New Roman"/>
          <w:bCs/>
          <w:color w:val="000000"/>
          <w:sz w:val="24"/>
          <w:szCs w:val="24"/>
        </w:rPr>
        <w:t>standartas</w:t>
      </w:r>
      <w:r w:rsidRPr="00731A8A">
        <w:rPr>
          <w:rFonts w:ascii="Times New Roman" w:hAnsi="Times New Roman" w:cs="Times New Roman"/>
          <w:bCs/>
          <w:i/>
          <w:iCs/>
          <w:color w:val="000000"/>
          <w:sz w:val="24"/>
          <w:szCs w:val="24"/>
        </w:rPr>
        <w:t> RecyClass </w:t>
      </w:r>
      <w:r w:rsidRPr="00731A8A">
        <w:rPr>
          <w:rFonts w:ascii="Times New Roman" w:hAnsi="Times New Roman" w:cs="Times New Roman"/>
          <w:bCs/>
          <w:color w:val="000000"/>
          <w:sz w:val="24"/>
          <w:szCs w:val="24"/>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05E42EA" w14:textId="77777777" w:rsidR="00731A8A" w:rsidRPr="00731A8A" w:rsidRDefault="00731A8A" w:rsidP="00731A8A">
      <w:pPr>
        <w:pStyle w:val="Sraopastraipa"/>
        <w:widowControl w:val="0"/>
        <w:tabs>
          <w:tab w:val="left" w:pos="567"/>
          <w:tab w:val="left" w:pos="851"/>
        </w:tabs>
        <w:autoSpaceDE w:val="0"/>
        <w:spacing w:line="22" w:lineRule="atLeast"/>
        <w:ind w:left="0" w:right="-41"/>
        <w:jc w:val="both"/>
        <w:rPr>
          <w:lang w:val="lt-LT"/>
        </w:rPr>
      </w:pPr>
      <w:r w:rsidRPr="00731A8A">
        <w:rPr>
          <w:bCs/>
          <w:color w:val="000000"/>
          <w:lang w:val="lt-LT"/>
        </w:rPr>
        <w:t xml:space="preserve">7. </w:t>
      </w:r>
      <w:r w:rsidRPr="00731A8A">
        <w:rPr>
          <w:lang w:val="lt-LT"/>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Lygiavertiškumą įrodo tiekėjas.</w:t>
      </w:r>
    </w:p>
    <w:p w14:paraId="2B39D33E" w14:textId="77777777" w:rsidR="00731A8A" w:rsidRPr="00731A8A" w:rsidRDefault="00731A8A" w:rsidP="00731A8A">
      <w:pPr>
        <w:pStyle w:val="Sraopastraipa"/>
        <w:ind w:left="0" w:firstLine="567"/>
        <w:jc w:val="both"/>
        <w:rPr>
          <w:lang w:val="lt-LT"/>
        </w:rPr>
      </w:pPr>
      <w:r w:rsidRPr="00731A8A">
        <w:rPr>
          <w:lang w:val="lt-LT"/>
        </w:rPr>
        <w:t xml:space="preserve">   Jeigu apibūdinant pirkimo objektą techninėje specifikacijoje ir kituose pirkimo dokumentuose  nurodytas standartas, </w:t>
      </w:r>
      <w:r w:rsidRPr="00731A8A">
        <w:rPr>
          <w:color w:val="000000"/>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31A8A">
        <w:rPr>
          <w:lang w:val="lt-LT"/>
        </w:rPr>
        <w:t xml:space="preserve">turi būti laikoma, kad kiekviena tokia nuoroda yra pateikta su žodžiais „arba lygiavertis“. </w:t>
      </w:r>
    </w:p>
    <w:p w14:paraId="605B36AE" w14:textId="6469A8E5" w:rsidR="00DC6649" w:rsidRPr="00BC01CB" w:rsidRDefault="00DC6649" w:rsidP="00731A8A">
      <w:pPr>
        <w:pStyle w:val="Betarp"/>
        <w:jc w:val="both"/>
        <w:rPr>
          <w:rFonts w:ascii="Times New Roman" w:hAnsi="Times New Roman"/>
          <w:sz w:val="24"/>
          <w:szCs w:val="24"/>
        </w:rPr>
      </w:pPr>
    </w:p>
    <w:p w14:paraId="2F754885" w14:textId="3CA4E034" w:rsidR="007E057F" w:rsidRPr="007E057F" w:rsidRDefault="00154B2F" w:rsidP="007E057F">
      <w:pPr>
        <w:pStyle w:val="Betarp"/>
        <w:jc w:val="both"/>
        <w:rPr>
          <w:rFonts w:ascii="Times New Roman" w:hAnsi="Times New Roman"/>
          <w:b/>
          <w:bCs/>
          <w:sz w:val="24"/>
          <w:szCs w:val="24"/>
        </w:rPr>
      </w:pPr>
      <w:r>
        <w:rPr>
          <w:rFonts w:ascii="Times New Roman" w:hAnsi="Times New Roman"/>
          <w:sz w:val="24"/>
          <w:szCs w:val="24"/>
        </w:rPr>
        <w:t>8</w:t>
      </w:r>
      <w:r w:rsidR="00AF308F">
        <w:rPr>
          <w:rFonts w:ascii="Times New Roman" w:hAnsi="Times New Roman"/>
          <w:sz w:val="24"/>
          <w:szCs w:val="24"/>
        </w:rPr>
        <w:t xml:space="preserve">. </w:t>
      </w:r>
      <w:r w:rsidR="007E057F" w:rsidRPr="007E057F">
        <w:rPr>
          <w:rFonts w:ascii="Times New Roman" w:hAnsi="Times New Roman"/>
          <w:b/>
          <w:bCs/>
          <w:sz w:val="24"/>
          <w:szCs w:val="24"/>
        </w:rPr>
        <w:t>Prekių komplektacijoje turi būti  naudojimo instrukcijos lietuvių ir anglų kalba (pristatoma kartu su prekėmis).</w:t>
      </w:r>
    </w:p>
    <w:p w14:paraId="416BECB5" w14:textId="77777777" w:rsidR="007E057F" w:rsidRPr="007E057F" w:rsidRDefault="007E057F" w:rsidP="007E057F">
      <w:pPr>
        <w:pStyle w:val="Betarp"/>
        <w:jc w:val="both"/>
        <w:rPr>
          <w:rFonts w:ascii="Times New Roman" w:hAnsi="Times New Roman"/>
          <w:b/>
          <w:bCs/>
          <w:sz w:val="24"/>
          <w:szCs w:val="24"/>
          <w:u w:val="single"/>
        </w:rPr>
      </w:pPr>
      <w:r w:rsidRPr="007E057F">
        <w:rPr>
          <w:rFonts w:ascii="Arial" w:eastAsia="Times New Roman" w:hAnsi="Arial" w:cs="Arial"/>
          <w:b/>
          <w:sz w:val="24"/>
          <w:szCs w:val="24"/>
          <w:u w:val="single"/>
          <w:lang w:eastAsia="lt-LT"/>
        </w:rPr>
        <w:t xml:space="preserve"> </w:t>
      </w:r>
      <w:r w:rsidRPr="007E057F">
        <w:rPr>
          <w:rFonts w:ascii="Times New Roman" w:hAnsi="Times New Roman"/>
          <w:b/>
          <w:bCs/>
          <w:sz w:val="24"/>
          <w:szCs w:val="24"/>
          <w:u w:val="single"/>
        </w:rPr>
        <w:t>Pateikiami dokumentai tiesiogiai suformuoti elektroninėmis priemonėmis arba skaitmeninės dokumentų kopijos anglų ir lietuvių kalba.</w:t>
      </w:r>
    </w:p>
    <w:p w14:paraId="6464C626" w14:textId="77777777" w:rsidR="007E057F" w:rsidRDefault="007E057F" w:rsidP="00A40F36">
      <w:pPr>
        <w:jc w:val="center"/>
        <w:rPr>
          <w:rFonts w:ascii="Times New Roman" w:hAnsi="Times New Roman" w:cs="Times New Roman"/>
          <w:b/>
          <w:sz w:val="28"/>
          <w:szCs w:val="28"/>
        </w:rPr>
      </w:pPr>
    </w:p>
    <w:p w14:paraId="09129D50" w14:textId="77777777" w:rsidR="00A40F36" w:rsidRDefault="00A40F36" w:rsidP="007E057F">
      <w:pPr>
        <w:spacing w:after="0"/>
        <w:rPr>
          <w:rFonts w:ascii="Times New Roman" w:hAnsi="Times New Roman" w:cs="Times New Roman"/>
          <w:b/>
          <w:sz w:val="24"/>
          <w:szCs w:val="24"/>
        </w:rPr>
      </w:pPr>
      <w:r>
        <w:rPr>
          <w:rFonts w:ascii="Times New Roman" w:hAnsi="Times New Roman" w:cs="Times New Roman"/>
          <w:b/>
          <w:sz w:val="24"/>
          <w:szCs w:val="24"/>
        </w:rPr>
        <w:t>Elektrokardiografas – 1 vnt.</w:t>
      </w:r>
    </w:p>
    <w:tbl>
      <w:tblPr>
        <w:tblStyle w:val="Lentelstinklelis"/>
        <w:tblW w:w="0" w:type="auto"/>
        <w:tblLook w:val="04A0" w:firstRow="1" w:lastRow="0" w:firstColumn="1" w:lastColumn="0" w:noHBand="0" w:noVBand="1"/>
      </w:tblPr>
      <w:tblGrid>
        <w:gridCol w:w="1088"/>
        <w:gridCol w:w="4877"/>
        <w:gridCol w:w="3917"/>
        <w:gridCol w:w="4111"/>
      </w:tblGrid>
      <w:tr w:rsidR="00A40F36" w14:paraId="73E4E489" w14:textId="77777777" w:rsidTr="00A40F36">
        <w:tc>
          <w:tcPr>
            <w:tcW w:w="1101" w:type="dxa"/>
          </w:tcPr>
          <w:p w14:paraId="2A29C30E" w14:textId="77777777" w:rsidR="00A40F36" w:rsidRPr="00A40F36" w:rsidRDefault="00A40F36" w:rsidP="007E057F">
            <w:pPr>
              <w:spacing w:line="259" w:lineRule="auto"/>
              <w:jc w:val="center"/>
              <w:rPr>
                <w:rFonts w:ascii="Times New Roman" w:hAnsi="Times New Roman" w:cs="Times New Roman"/>
                <w:b/>
              </w:rPr>
            </w:pPr>
          </w:p>
          <w:p w14:paraId="1F2CC462" w14:textId="77777777" w:rsidR="00A40F36" w:rsidRPr="00A40F36" w:rsidRDefault="00A40F36" w:rsidP="002F6115">
            <w:pPr>
              <w:spacing w:line="259" w:lineRule="auto"/>
              <w:jc w:val="center"/>
              <w:rPr>
                <w:rFonts w:ascii="Times New Roman" w:hAnsi="Times New Roman" w:cs="Times New Roman"/>
                <w:b/>
              </w:rPr>
            </w:pPr>
          </w:p>
          <w:p w14:paraId="1376A458" w14:textId="77777777" w:rsidR="00A40F36" w:rsidRPr="00A40F36" w:rsidRDefault="00A40F36" w:rsidP="002F6115">
            <w:pPr>
              <w:spacing w:line="259" w:lineRule="auto"/>
              <w:jc w:val="center"/>
              <w:rPr>
                <w:rFonts w:ascii="Times New Roman" w:hAnsi="Times New Roman" w:cs="Times New Roman"/>
                <w:b/>
              </w:rPr>
            </w:pPr>
            <w:r w:rsidRPr="00A40F36">
              <w:rPr>
                <w:rFonts w:ascii="Times New Roman" w:hAnsi="Times New Roman" w:cs="Times New Roman"/>
                <w:b/>
              </w:rPr>
              <w:t>Eilės Nr.</w:t>
            </w:r>
          </w:p>
        </w:tc>
        <w:tc>
          <w:tcPr>
            <w:tcW w:w="4961" w:type="dxa"/>
            <w:vAlign w:val="center"/>
          </w:tcPr>
          <w:p w14:paraId="498B750C" w14:textId="77777777" w:rsidR="00A40F36" w:rsidRPr="00A40F36" w:rsidRDefault="00A40F36" w:rsidP="002F6115">
            <w:pPr>
              <w:spacing w:line="259" w:lineRule="auto"/>
              <w:jc w:val="center"/>
              <w:rPr>
                <w:rFonts w:ascii="Times New Roman" w:hAnsi="Times New Roman" w:cs="Times New Roman"/>
                <w:b/>
                <w:bCs/>
              </w:rPr>
            </w:pPr>
            <w:r w:rsidRPr="00A40F36">
              <w:rPr>
                <w:rFonts w:ascii="Times New Roman" w:hAnsi="Times New Roman" w:cs="Times New Roman"/>
                <w:b/>
                <w:bCs/>
              </w:rPr>
              <w:t>Privalomieji  techniniai reikalavimai</w:t>
            </w:r>
          </w:p>
        </w:tc>
        <w:tc>
          <w:tcPr>
            <w:tcW w:w="3969" w:type="dxa"/>
            <w:vAlign w:val="center"/>
          </w:tcPr>
          <w:p w14:paraId="0616263A" w14:textId="77777777" w:rsidR="00A40F36" w:rsidRPr="00A40F36" w:rsidRDefault="00A40F36" w:rsidP="002F6115">
            <w:pPr>
              <w:spacing w:line="259" w:lineRule="auto"/>
              <w:jc w:val="center"/>
              <w:rPr>
                <w:rFonts w:ascii="Times New Roman" w:hAnsi="Times New Roman" w:cs="Times New Roman"/>
                <w:b/>
                <w:bCs/>
              </w:rPr>
            </w:pPr>
            <w:r w:rsidRPr="00A40F36">
              <w:rPr>
                <w:rFonts w:ascii="Times New Roman" w:hAnsi="Times New Roman" w:cs="Times New Roman"/>
                <w:b/>
                <w:bCs/>
              </w:rPr>
              <w:t>Reikalaujama parametro reikšmė</w:t>
            </w:r>
          </w:p>
        </w:tc>
        <w:tc>
          <w:tcPr>
            <w:tcW w:w="4188" w:type="dxa"/>
          </w:tcPr>
          <w:p w14:paraId="1AC542E2" w14:textId="77777777" w:rsidR="00A40F36" w:rsidRPr="00A40F36" w:rsidRDefault="00A40F36" w:rsidP="002F6115">
            <w:pPr>
              <w:spacing w:line="259" w:lineRule="auto"/>
              <w:jc w:val="center"/>
              <w:rPr>
                <w:rFonts w:ascii="Times New Roman" w:hAnsi="Times New Roman" w:cs="Times New Roman"/>
                <w:b/>
                <w:spacing w:val="-1"/>
                <w:szCs w:val="24"/>
              </w:rPr>
            </w:pPr>
            <w:r w:rsidRPr="00A40F36">
              <w:rPr>
                <w:rFonts w:ascii="Times New Roman" w:hAnsi="Times New Roman" w:cs="Times New Roman"/>
                <w:b/>
                <w:spacing w:val="-1"/>
                <w:szCs w:val="24"/>
              </w:rPr>
              <w:t>Siūlomo parametro atitikimas, konkreti parametro reikšmė ir atitikimo patvirtinimas (psl. pasiūlyme, puslapyje pabraukiant kiekvienos pozicijos kiekvieną atitikimą, nurodant pozicijos numerį pagal prašomas specifikacijas)</w:t>
            </w:r>
          </w:p>
          <w:p w14:paraId="1CA39A57" w14:textId="77777777" w:rsidR="00A40F36" w:rsidRPr="00A40F36" w:rsidRDefault="00A40F36" w:rsidP="002F6115">
            <w:pPr>
              <w:spacing w:line="259" w:lineRule="auto"/>
              <w:jc w:val="center"/>
              <w:rPr>
                <w:rFonts w:ascii="Times New Roman" w:hAnsi="Times New Roman" w:cs="Times New Roman"/>
                <w:b/>
                <w:bCs/>
                <w:color w:val="FF0000"/>
              </w:rPr>
            </w:pPr>
            <w:r w:rsidRPr="00A40F36">
              <w:rPr>
                <w:rFonts w:ascii="Times New Roman" w:hAnsi="Times New Roman" w:cs="Times New Roman"/>
                <w:b/>
                <w:bCs/>
                <w:color w:val="FF0000"/>
              </w:rPr>
              <w:t>PILDYTI PRIVALOMA</w:t>
            </w:r>
          </w:p>
          <w:p w14:paraId="4B64C4F6" w14:textId="77777777" w:rsidR="00A40F36" w:rsidRPr="00A40F36" w:rsidRDefault="00A40F36" w:rsidP="002F6115">
            <w:pPr>
              <w:spacing w:line="259" w:lineRule="auto"/>
              <w:jc w:val="center"/>
              <w:rPr>
                <w:rFonts w:ascii="Times New Roman" w:hAnsi="Times New Roman" w:cs="Times New Roman"/>
                <w:b/>
                <w:bCs/>
              </w:rPr>
            </w:pPr>
            <w:r w:rsidRPr="00A40F36">
              <w:rPr>
                <w:rFonts w:ascii="Times New Roman" w:hAnsi="Times New Roman" w:cs="Times New Roman"/>
                <w:b/>
                <w:bCs/>
              </w:rPr>
              <w:t>(Pildo tiekėjas)</w:t>
            </w:r>
          </w:p>
        </w:tc>
      </w:tr>
      <w:tr w:rsidR="00A40F36" w14:paraId="6FC9AE99" w14:textId="77777777" w:rsidTr="00A40F36">
        <w:tc>
          <w:tcPr>
            <w:tcW w:w="1101" w:type="dxa"/>
          </w:tcPr>
          <w:p w14:paraId="2F204D70" w14:textId="77777777" w:rsidR="00A40F36" w:rsidRPr="00A40F36" w:rsidRDefault="00A40F36" w:rsidP="002F6115">
            <w:pPr>
              <w:spacing w:line="259" w:lineRule="auto"/>
              <w:jc w:val="center"/>
              <w:rPr>
                <w:rFonts w:ascii="Times New Roman" w:hAnsi="Times New Roman" w:cs="Times New Roman"/>
                <w:i/>
              </w:rPr>
            </w:pPr>
            <w:r w:rsidRPr="00A40F36">
              <w:rPr>
                <w:rFonts w:ascii="Times New Roman" w:hAnsi="Times New Roman" w:cs="Times New Roman"/>
                <w:i/>
              </w:rPr>
              <w:t>1</w:t>
            </w:r>
          </w:p>
        </w:tc>
        <w:tc>
          <w:tcPr>
            <w:tcW w:w="4961" w:type="dxa"/>
            <w:vAlign w:val="center"/>
          </w:tcPr>
          <w:p w14:paraId="05478A4C" w14:textId="77777777" w:rsidR="00A40F36" w:rsidRPr="00A40F36" w:rsidRDefault="00A40F36" w:rsidP="002F6115">
            <w:pPr>
              <w:spacing w:line="259" w:lineRule="auto"/>
              <w:jc w:val="center"/>
              <w:rPr>
                <w:rFonts w:ascii="Times New Roman" w:hAnsi="Times New Roman" w:cs="Times New Roman"/>
                <w:bCs/>
                <w:i/>
              </w:rPr>
            </w:pPr>
            <w:r w:rsidRPr="00A40F36">
              <w:rPr>
                <w:rFonts w:ascii="Times New Roman" w:hAnsi="Times New Roman" w:cs="Times New Roman"/>
                <w:bCs/>
                <w:i/>
              </w:rPr>
              <w:t>2</w:t>
            </w:r>
          </w:p>
        </w:tc>
        <w:tc>
          <w:tcPr>
            <w:tcW w:w="3969" w:type="dxa"/>
            <w:vAlign w:val="center"/>
          </w:tcPr>
          <w:p w14:paraId="24913976" w14:textId="77777777" w:rsidR="00A40F36" w:rsidRPr="00A40F36" w:rsidRDefault="00A40F36" w:rsidP="002F6115">
            <w:pPr>
              <w:spacing w:line="259" w:lineRule="auto"/>
              <w:jc w:val="center"/>
              <w:rPr>
                <w:rFonts w:ascii="Times New Roman" w:hAnsi="Times New Roman" w:cs="Times New Roman"/>
                <w:bCs/>
                <w:i/>
              </w:rPr>
            </w:pPr>
            <w:r w:rsidRPr="00A40F36">
              <w:rPr>
                <w:rFonts w:ascii="Times New Roman" w:hAnsi="Times New Roman" w:cs="Times New Roman"/>
                <w:bCs/>
                <w:i/>
              </w:rPr>
              <w:t>3</w:t>
            </w:r>
          </w:p>
        </w:tc>
        <w:tc>
          <w:tcPr>
            <w:tcW w:w="4188" w:type="dxa"/>
          </w:tcPr>
          <w:p w14:paraId="72563204" w14:textId="77777777" w:rsidR="00A40F36" w:rsidRPr="00A40F36" w:rsidRDefault="00A40F36" w:rsidP="002F6115">
            <w:pPr>
              <w:spacing w:line="259" w:lineRule="auto"/>
              <w:jc w:val="center"/>
              <w:rPr>
                <w:rFonts w:ascii="Times New Roman" w:hAnsi="Times New Roman" w:cs="Times New Roman"/>
                <w:bCs/>
                <w:i/>
              </w:rPr>
            </w:pPr>
            <w:r w:rsidRPr="00A40F36">
              <w:rPr>
                <w:rFonts w:ascii="Times New Roman" w:hAnsi="Times New Roman" w:cs="Times New Roman"/>
                <w:bCs/>
                <w:i/>
              </w:rPr>
              <w:t>4</w:t>
            </w:r>
          </w:p>
        </w:tc>
      </w:tr>
      <w:tr w:rsidR="0023304E" w14:paraId="435405C4" w14:textId="77777777" w:rsidTr="00954525">
        <w:tc>
          <w:tcPr>
            <w:tcW w:w="1101" w:type="dxa"/>
          </w:tcPr>
          <w:p w14:paraId="273C1A32" w14:textId="77777777" w:rsidR="0023304E" w:rsidRPr="00E226A9" w:rsidRDefault="0023304E" w:rsidP="00A40F36">
            <w:pPr>
              <w:jc w:val="center"/>
              <w:rPr>
                <w:rFonts w:ascii="Times New Roman" w:hAnsi="Times New Roman" w:cs="Times New Roman"/>
              </w:rPr>
            </w:pPr>
            <w:r w:rsidRPr="00E226A9">
              <w:rPr>
                <w:rFonts w:ascii="Times New Roman" w:hAnsi="Times New Roman" w:cs="Times New Roman"/>
              </w:rPr>
              <w:t>1.</w:t>
            </w:r>
          </w:p>
        </w:tc>
        <w:tc>
          <w:tcPr>
            <w:tcW w:w="4961" w:type="dxa"/>
            <w:vAlign w:val="center"/>
          </w:tcPr>
          <w:p w14:paraId="47C5B852" w14:textId="77777777" w:rsidR="0023304E" w:rsidRPr="0023304E" w:rsidRDefault="004C784B" w:rsidP="0023304E">
            <w:pPr>
              <w:rPr>
                <w:rFonts w:ascii="Times New Roman" w:hAnsi="Times New Roman" w:cs="Times New Roman"/>
              </w:rPr>
            </w:pPr>
            <w:r>
              <w:rPr>
                <w:rFonts w:ascii="Times New Roman" w:hAnsi="Times New Roman" w:cs="Times New Roman"/>
              </w:rPr>
              <w:t>Elektrokardiografas</w:t>
            </w:r>
          </w:p>
        </w:tc>
        <w:tc>
          <w:tcPr>
            <w:tcW w:w="3969" w:type="dxa"/>
          </w:tcPr>
          <w:p w14:paraId="073CF88F" w14:textId="77777777" w:rsidR="0023304E" w:rsidRPr="0023304E" w:rsidRDefault="004C784B" w:rsidP="0023304E">
            <w:pPr>
              <w:rPr>
                <w:rFonts w:ascii="Times New Roman" w:hAnsi="Times New Roman" w:cs="Times New Roman"/>
              </w:rPr>
            </w:pPr>
            <w:r>
              <w:rPr>
                <w:rFonts w:ascii="Times New Roman" w:hAnsi="Times New Roman" w:cs="Times New Roman"/>
              </w:rPr>
              <w:t>Elektrokardiografas skirtas ramybės EKG registravimui</w:t>
            </w:r>
          </w:p>
        </w:tc>
        <w:tc>
          <w:tcPr>
            <w:tcW w:w="4188" w:type="dxa"/>
          </w:tcPr>
          <w:p w14:paraId="49184676" w14:textId="77777777" w:rsidR="0023304E" w:rsidRPr="00A40F36" w:rsidRDefault="0023304E" w:rsidP="00A40F36">
            <w:pPr>
              <w:jc w:val="center"/>
              <w:rPr>
                <w:rFonts w:ascii="Times New Roman" w:hAnsi="Times New Roman" w:cs="Times New Roman"/>
                <w:b/>
              </w:rPr>
            </w:pPr>
          </w:p>
        </w:tc>
      </w:tr>
      <w:tr w:rsidR="004C784B" w14:paraId="5794CEC4" w14:textId="77777777" w:rsidTr="00A40F36">
        <w:tc>
          <w:tcPr>
            <w:tcW w:w="1101" w:type="dxa"/>
          </w:tcPr>
          <w:p w14:paraId="096E156F" w14:textId="77777777" w:rsidR="004C784B" w:rsidRPr="00E226A9" w:rsidRDefault="004C784B" w:rsidP="00A40F36">
            <w:pPr>
              <w:jc w:val="center"/>
              <w:rPr>
                <w:rFonts w:ascii="Times New Roman" w:hAnsi="Times New Roman" w:cs="Times New Roman"/>
              </w:rPr>
            </w:pPr>
            <w:r w:rsidRPr="00E226A9">
              <w:rPr>
                <w:rFonts w:ascii="Times New Roman" w:hAnsi="Times New Roman" w:cs="Times New Roman"/>
              </w:rPr>
              <w:t>2.</w:t>
            </w:r>
          </w:p>
        </w:tc>
        <w:tc>
          <w:tcPr>
            <w:tcW w:w="4961" w:type="dxa"/>
          </w:tcPr>
          <w:p w14:paraId="5F390602"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Kanalų skaičius</w:t>
            </w:r>
          </w:p>
        </w:tc>
        <w:tc>
          <w:tcPr>
            <w:tcW w:w="3969" w:type="dxa"/>
          </w:tcPr>
          <w:p w14:paraId="29A86DE5"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rPr>
              <w:t xml:space="preserve">Ne mažiau kaip </w:t>
            </w:r>
            <w:r>
              <w:rPr>
                <w:rFonts w:ascii="Times New Roman" w:hAnsi="Times New Roman" w:cs="Times New Roman"/>
                <w:color w:val="000000"/>
              </w:rPr>
              <w:t>12</w:t>
            </w:r>
          </w:p>
        </w:tc>
        <w:tc>
          <w:tcPr>
            <w:tcW w:w="4188" w:type="dxa"/>
          </w:tcPr>
          <w:p w14:paraId="3D8CA4A3" w14:textId="77777777" w:rsidR="004C784B" w:rsidRPr="0023304E" w:rsidRDefault="004C784B" w:rsidP="00A40F36">
            <w:pPr>
              <w:jc w:val="center"/>
              <w:rPr>
                <w:rFonts w:ascii="Times New Roman" w:hAnsi="Times New Roman" w:cs="Times New Roman"/>
              </w:rPr>
            </w:pPr>
          </w:p>
        </w:tc>
      </w:tr>
      <w:tr w:rsidR="004C784B" w14:paraId="567CA4C1" w14:textId="77777777" w:rsidTr="00A40F36">
        <w:tc>
          <w:tcPr>
            <w:tcW w:w="1101" w:type="dxa"/>
          </w:tcPr>
          <w:p w14:paraId="02CD0EF9" w14:textId="77777777" w:rsidR="004C784B" w:rsidRPr="00E226A9" w:rsidRDefault="004C784B" w:rsidP="00A40F36">
            <w:pPr>
              <w:jc w:val="center"/>
              <w:rPr>
                <w:rFonts w:ascii="Times New Roman" w:hAnsi="Times New Roman" w:cs="Times New Roman"/>
              </w:rPr>
            </w:pPr>
            <w:r w:rsidRPr="00E226A9">
              <w:rPr>
                <w:rFonts w:ascii="Times New Roman" w:hAnsi="Times New Roman" w:cs="Times New Roman"/>
              </w:rPr>
              <w:t>3.</w:t>
            </w:r>
          </w:p>
        </w:tc>
        <w:tc>
          <w:tcPr>
            <w:tcW w:w="4961" w:type="dxa"/>
          </w:tcPr>
          <w:p w14:paraId="0FC40ACD"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Automatiškai ir sinchroniškai (vienu metu) registruojamų derivacijų skaičius</w:t>
            </w:r>
          </w:p>
        </w:tc>
        <w:tc>
          <w:tcPr>
            <w:tcW w:w="3969" w:type="dxa"/>
          </w:tcPr>
          <w:p w14:paraId="6EDF119F"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Ne mažiau kaip 12</w:t>
            </w:r>
          </w:p>
        </w:tc>
        <w:tc>
          <w:tcPr>
            <w:tcW w:w="4188" w:type="dxa"/>
          </w:tcPr>
          <w:p w14:paraId="7EB3E59D" w14:textId="77777777" w:rsidR="004C784B" w:rsidRPr="0023304E" w:rsidRDefault="004C784B" w:rsidP="00A40F36">
            <w:pPr>
              <w:jc w:val="center"/>
              <w:rPr>
                <w:rFonts w:ascii="Times New Roman" w:hAnsi="Times New Roman" w:cs="Times New Roman"/>
              </w:rPr>
            </w:pPr>
          </w:p>
        </w:tc>
      </w:tr>
      <w:tr w:rsidR="004C784B" w14:paraId="3B5D150B" w14:textId="77777777" w:rsidTr="00A40F36">
        <w:tc>
          <w:tcPr>
            <w:tcW w:w="1101" w:type="dxa"/>
          </w:tcPr>
          <w:p w14:paraId="06C96F89" w14:textId="77777777" w:rsidR="004C784B" w:rsidRPr="00E226A9" w:rsidRDefault="004C784B" w:rsidP="00A40F36">
            <w:pPr>
              <w:jc w:val="center"/>
              <w:rPr>
                <w:rFonts w:ascii="Times New Roman" w:hAnsi="Times New Roman" w:cs="Times New Roman"/>
              </w:rPr>
            </w:pPr>
            <w:r>
              <w:rPr>
                <w:rFonts w:ascii="Times New Roman" w:hAnsi="Times New Roman" w:cs="Times New Roman"/>
              </w:rPr>
              <w:lastRenderedPageBreak/>
              <w:t>4.</w:t>
            </w:r>
          </w:p>
        </w:tc>
        <w:tc>
          <w:tcPr>
            <w:tcW w:w="4961" w:type="dxa"/>
          </w:tcPr>
          <w:p w14:paraId="78C89210"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Keičiamas EKG spausdinimo (popieriaus traukimo) greitis</w:t>
            </w:r>
          </w:p>
        </w:tc>
        <w:tc>
          <w:tcPr>
            <w:tcW w:w="3969" w:type="dxa"/>
          </w:tcPr>
          <w:p w14:paraId="419871F7"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5/12,5/25/50 mm/s</w:t>
            </w:r>
          </w:p>
        </w:tc>
        <w:tc>
          <w:tcPr>
            <w:tcW w:w="4188" w:type="dxa"/>
          </w:tcPr>
          <w:p w14:paraId="1058D7D7" w14:textId="77777777" w:rsidR="004C784B" w:rsidRPr="0023304E" w:rsidRDefault="004C784B" w:rsidP="00A40F36">
            <w:pPr>
              <w:jc w:val="center"/>
              <w:rPr>
                <w:rFonts w:ascii="Times New Roman" w:hAnsi="Times New Roman" w:cs="Times New Roman"/>
              </w:rPr>
            </w:pPr>
          </w:p>
        </w:tc>
      </w:tr>
      <w:tr w:rsidR="004C784B" w14:paraId="633BBDAB" w14:textId="77777777" w:rsidTr="00A40F36">
        <w:tc>
          <w:tcPr>
            <w:tcW w:w="1101" w:type="dxa"/>
          </w:tcPr>
          <w:p w14:paraId="7CFD1AD6"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5.</w:t>
            </w:r>
          </w:p>
        </w:tc>
        <w:tc>
          <w:tcPr>
            <w:tcW w:w="4961" w:type="dxa"/>
          </w:tcPr>
          <w:p w14:paraId="14FB8DC3"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Keičiamas elektrokardiografo jautrumas</w:t>
            </w:r>
          </w:p>
        </w:tc>
        <w:tc>
          <w:tcPr>
            <w:tcW w:w="3969" w:type="dxa"/>
          </w:tcPr>
          <w:p w14:paraId="117A3BCC"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2,5/5/10/20 mm/mV</w:t>
            </w:r>
          </w:p>
        </w:tc>
        <w:tc>
          <w:tcPr>
            <w:tcW w:w="4188" w:type="dxa"/>
          </w:tcPr>
          <w:p w14:paraId="1954BF4D" w14:textId="77777777" w:rsidR="004C784B" w:rsidRPr="0023304E" w:rsidRDefault="004C784B" w:rsidP="00A40F36">
            <w:pPr>
              <w:jc w:val="center"/>
              <w:rPr>
                <w:rFonts w:ascii="Times New Roman" w:hAnsi="Times New Roman" w:cs="Times New Roman"/>
              </w:rPr>
            </w:pPr>
          </w:p>
        </w:tc>
      </w:tr>
      <w:tr w:rsidR="004C784B" w14:paraId="62B943D9" w14:textId="77777777" w:rsidTr="00A40F36">
        <w:tc>
          <w:tcPr>
            <w:tcW w:w="1101" w:type="dxa"/>
          </w:tcPr>
          <w:p w14:paraId="05E83B04"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6.</w:t>
            </w:r>
          </w:p>
        </w:tc>
        <w:tc>
          <w:tcPr>
            <w:tcW w:w="4961" w:type="dxa"/>
          </w:tcPr>
          <w:p w14:paraId="392CBF87"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Filtrai:</w:t>
            </w:r>
          </w:p>
        </w:tc>
        <w:tc>
          <w:tcPr>
            <w:tcW w:w="3969" w:type="dxa"/>
          </w:tcPr>
          <w:p w14:paraId="04BC64EE" w14:textId="77777777" w:rsidR="004C784B" w:rsidRPr="00426A05" w:rsidRDefault="004C784B" w:rsidP="004C784B">
            <w:pPr>
              <w:numPr>
                <w:ilvl w:val="0"/>
                <w:numId w:val="6"/>
              </w:numPr>
              <w:rPr>
                <w:rFonts w:ascii="Times New Roman" w:hAnsi="Times New Roman" w:cs="Times New Roman"/>
                <w:color w:val="000000"/>
                <w:kern w:val="20"/>
              </w:rPr>
            </w:pPr>
            <w:r w:rsidRPr="00426A05">
              <w:rPr>
                <w:rFonts w:ascii="Times New Roman" w:hAnsi="Times New Roman" w:cs="Times New Roman"/>
                <w:color w:val="000000"/>
                <w:kern w:val="20"/>
              </w:rPr>
              <w:t>Miograminiai (raumenų tremoro/artefaktų) filtrai: 20-25 Hz, 35-40 Hz;</w:t>
            </w:r>
          </w:p>
          <w:p w14:paraId="4A78AB7E" w14:textId="77777777" w:rsidR="004C784B" w:rsidRPr="00426A05" w:rsidRDefault="004C784B" w:rsidP="004C784B">
            <w:pPr>
              <w:numPr>
                <w:ilvl w:val="0"/>
                <w:numId w:val="6"/>
              </w:numPr>
              <w:rPr>
                <w:rFonts w:ascii="Times New Roman" w:hAnsi="Times New Roman" w:cs="Times New Roman"/>
                <w:color w:val="000000"/>
                <w:kern w:val="20"/>
              </w:rPr>
            </w:pPr>
            <w:r w:rsidRPr="00426A05">
              <w:rPr>
                <w:rFonts w:ascii="Times New Roman" w:hAnsi="Times New Roman" w:cs="Times New Roman"/>
                <w:color w:val="000000"/>
                <w:kern w:val="20"/>
              </w:rPr>
              <w:t>Maitinimo tinklo filtras;</w:t>
            </w:r>
          </w:p>
          <w:p w14:paraId="1257E0FC" w14:textId="77777777" w:rsidR="004C784B" w:rsidRPr="00426A05" w:rsidRDefault="004C784B" w:rsidP="004C784B">
            <w:pPr>
              <w:numPr>
                <w:ilvl w:val="0"/>
                <w:numId w:val="6"/>
              </w:numPr>
              <w:rPr>
                <w:rFonts w:ascii="Times New Roman" w:hAnsi="Times New Roman" w:cs="Times New Roman"/>
                <w:color w:val="000000"/>
                <w:kern w:val="20"/>
              </w:rPr>
            </w:pPr>
            <w:r w:rsidRPr="00426A05">
              <w:rPr>
                <w:rFonts w:ascii="Times New Roman" w:hAnsi="Times New Roman" w:cs="Times New Roman"/>
                <w:color w:val="000000"/>
              </w:rPr>
              <w:t>Bazinės linijos filtras.</w:t>
            </w:r>
          </w:p>
        </w:tc>
        <w:tc>
          <w:tcPr>
            <w:tcW w:w="4188" w:type="dxa"/>
          </w:tcPr>
          <w:p w14:paraId="505EDFB7" w14:textId="77777777" w:rsidR="004C784B" w:rsidRPr="0023304E" w:rsidRDefault="004C784B" w:rsidP="00A40F36">
            <w:pPr>
              <w:jc w:val="center"/>
              <w:rPr>
                <w:rFonts w:ascii="Times New Roman" w:hAnsi="Times New Roman" w:cs="Times New Roman"/>
              </w:rPr>
            </w:pPr>
          </w:p>
        </w:tc>
      </w:tr>
      <w:tr w:rsidR="004C784B" w14:paraId="57500536" w14:textId="77777777" w:rsidTr="00A40F36">
        <w:tc>
          <w:tcPr>
            <w:tcW w:w="1101" w:type="dxa"/>
          </w:tcPr>
          <w:p w14:paraId="786CC9E6"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7.</w:t>
            </w:r>
          </w:p>
        </w:tc>
        <w:tc>
          <w:tcPr>
            <w:tcW w:w="4961" w:type="dxa"/>
          </w:tcPr>
          <w:p w14:paraId="008A763E"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Darbo režimai</w:t>
            </w:r>
          </w:p>
        </w:tc>
        <w:tc>
          <w:tcPr>
            <w:tcW w:w="3969" w:type="dxa"/>
          </w:tcPr>
          <w:p w14:paraId="5AE6DB66"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Automatinis, rankinis</w:t>
            </w:r>
          </w:p>
        </w:tc>
        <w:tc>
          <w:tcPr>
            <w:tcW w:w="4188" w:type="dxa"/>
          </w:tcPr>
          <w:p w14:paraId="657BBEB5" w14:textId="77777777" w:rsidR="004C784B" w:rsidRPr="0023304E" w:rsidRDefault="004C784B" w:rsidP="00A40F36">
            <w:pPr>
              <w:jc w:val="center"/>
              <w:rPr>
                <w:rFonts w:ascii="Times New Roman" w:hAnsi="Times New Roman" w:cs="Times New Roman"/>
              </w:rPr>
            </w:pPr>
          </w:p>
        </w:tc>
      </w:tr>
      <w:tr w:rsidR="004C784B" w14:paraId="58440662" w14:textId="77777777" w:rsidTr="00A40F36">
        <w:tc>
          <w:tcPr>
            <w:tcW w:w="1101" w:type="dxa"/>
          </w:tcPr>
          <w:p w14:paraId="33E4D231"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8.</w:t>
            </w:r>
          </w:p>
        </w:tc>
        <w:tc>
          <w:tcPr>
            <w:tcW w:w="4961" w:type="dxa"/>
          </w:tcPr>
          <w:p w14:paraId="6C607904"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Aparato ekranas</w:t>
            </w:r>
          </w:p>
        </w:tc>
        <w:tc>
          <w:tcPr>
            <w:tcW w:w="3969" w:type="dxa"/>
          </w:tcPr>
          <w:p w14:paraId="4C0F78C7" w14:textId="77777777" w:rsidR="004C784B" w:rsidRPr="00426A05" w:rsidRDefault="004C784B" w:rsidP="0037626A">
            <w:pPr>
              <w:ind w:left="465" w:hanging="465"/>
              <w:rPr>
                <w:rFonts w:ascii="Times New Roman" w:hAnsi="Times New Roman" w:cs="Times New Roman"/>
                <w:color w:val="000000"/>
                <w:kern w:val="20"/>
              </w:rPr>
            </w:pPr>
            <w:r w:rsidRPr="00426A05">
              <w:rPr>
                <w:rFonts w:ascii="Times New Roman" w:hAnsi="Times New Roman" w:cs="Times New Roman"/>
                <w:color w:val="000000"/>
                <w:kern w:val="20"/>
              </w:rPr>
              <w:t xml:space="preserve">1.   Jautrus lietimui (angl. </w:t>
            </w:r>
            <w:r w:rsidRPr="00426A05">
              <w:rPr>
                <w:rFonts w:ascii="Times New Roman" w:hAnsi="Times New Roman" w:cs="Times New Roman"/>
                <w:i/>
                <w:color w:val="000000"/>
                <w:kern w:val="20"/>
              </w:rPr>
              <w:t>touch screen</w:t>
            </w:r>
            <w:r w:rsidRPr="00426A05">
              <w:rPr>
                <w:rFonts w:ascii="Times New Roman" w:hAnsi="Times New Roman" w:cs="Times New Roman"/>
                <w:color w:val="000000"/>
                <w:kern w:val="20"/>
              </w:rPr>
              <w:t>);</w:t>
            </w:r>
          </w:p>
          <w:p w14:paraId="08993A8B"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2.   ≥ 2</w:t>
            </w:r>
            <w:r>
              <w:rPr>
                <w:rFonts w:ascii="Times New Roman" w:hAnsi="Times New Roman" w:cs="Times New Roman"/>
                <w:color w:val="000000"/>
                <w:kern w:val="20"/>
              </w:rPr>
              <w:t>5</w:t>
            </w:r>
            <w:r w:rsidRPr="00426A05">
              <w:rPr>
                <w:rFonts w:ascii="Times New Roman" w:hAnsi="Times New Roman" w:cs="Times New Roman"/>
                <w:color w:val="000000"/>
                <w:kern w:val="20"/>
              </w:rPr>
              <w:t xml:space="preserve"> cm įstrižainės;</w:t>
            </w:r>
          </w:p>
          <w:p w14:paraId="7967AE93" w14:textId="77777777" w:rsidR="004C784B" w:rsidRPr="00426A05" w:rsidRDefault="004C784B" w:rsidP="0037626A">
            <w:pPr>
              <w:rPr>
                <w:rFonts w:ascii="Times New Roman" w:hAnsi="Times New Roman" w:cs="Times New Roman"/>
              </w:rPr>
            </w:pPr>
            <w:r w:rsidRPr="00426A05">
              <w:rPr>
                <w:rFonts w:ascii="Times New Roman" w:hAnsi="Times New Roman" w:cs="Times New Roman"/>
                <w:color w:val="000000"/>
                <w:kern w:val="20"/>
              </w:rPr>
              <w:t>3.   ≥ 1024×</w:t>
            </w:r>
            <w:r>
              <w:rPr>
                <w:rFonts w:ascii="Times New Roman" w:hAnsi="Times New Roman" w:cs="Times New Roman"/>
                <w:color w:val="000000"/>
                <w:kern w:val="20"/>
              </w:rPr>
              <w:t>750</w:t>
            </w:r>
            <w:r w:rsidRPr="00426A05">
              <w:rPr>
                <w:rFonts w:ascii="Times New Roman" w:hAnsi="Times New Roman" w:cs="Times New Roman"/>
                <w:color w:val="000000"/>
                <w:kern w:val="20"/>
              </w:rPr>
              <w:t xml:space="preserve"> taškų raiškos.</w:t>
            </w:r>
          </w:p>
        </w:tc>
        <w:tc>
          <w:tcPr>
            <w:tcW w:w="4188" w:type="dxa"/>
          </w:tcPr>
          <w:p w14:paraId="19A13391" w14:textId="77777777" w:rsidR="004C784B" w:rsidRPr="0023304E" w:rsidRDefault="004C784B" w:rsidP="00A40F36">
            <w:pPr>
              <w:jc w:val="center"/>
              <w:rPr>
                <w:rFonts w:ascii="Times New Roman" w:hAnsi="Times New Roman" w:cs="Times New Roman"/>
              </w:rPr>
            </w:pPr>
          </w:p>
        </w:tc>
      </w:tr>
      <w:tr w:rsidR="004C784B" w14:paraId="65DED516" w14:textId="77777777" w:rsidTr="00A40F36">
        <w:tc>
          <w:tcPr>
            <w:tcW w:w="1101" w:type="dxa"/>
          </w:tcPr>
          <w:p w14:paraId="44B5CD18"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9.</w:t>
            </w:r>
          </w:p>
        </w:tc>
        <w:tc>
          <w:tcPr>
            <w:tcW w:w="4961" w:type="dxa"/>
          </w:tcPr>
          <w:p w14:paraId="0D89F65A"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Aparato ekrane rodoma informacija:</w:t>
            </w:r>
          </w:p>
        </w:tc>
        <w:tc>
          <w:tcPr>
            <w:tcW w:w="3969" w:type="dxa"/>
          </w:tcPr>
          <w:p w14:paraId="00BC8C01" w14:textId="77777777" w:rsidR="004C784B" w:rsidRPr="00426A05" w:rsidRDefault="004C784B" w:rsidP="004C784B">
            <w:pPr>
              <w:numPr>
                <w:ilvl w:val="0"/>
                <w:numId w:val="7"/>
              </w:numPr>
              <w:rPr>
                <w:rFonts w:ascii="Times New Roman" w:hAnsi="Times New Roman" w:cs="Times New Roman"/>
                <w:color w:val="000000"/>
                <w:kern w:val="20"/>
              </w:rPr>
            </w:pPr>
            <w:r w:rsidRPr="00426A05">
              <w:rPr>
                <w:rFonts w:ascii="Times New Roman" w:hAnsi="Times New Roman" w:cs="Times New Roman"/>
                <w:color w:val="000000"/>
                <w:kern w:val="20"/>
              </w:rPr>
              <w:t>EKG kreivių interpretacija;</w:t>
            </w:r>
          </w:p>
          <w:p w14:paraId="5C53A368" w14:textId="77777777" w:rsidR="004C784B" w:rsidRPr="00426A05" w:rsidRDefault="004C784B" w:rsidP="004C784B">
            <w:pPr>
              <w:numPr>
                <w:ilvl w:val="0"/>
                <w:numId w:val="7"/>
              </w:numPr>
              <w:rPr>
                <w:rFonts w:ascii="Times New Roman" w:hAnsi="Times New Roman" w:cs="Times New Roman"/>
                <w:color w:val="000000"/>
                <w:kern w:val="20"/>
              </w:rPr>
            </w:pPr>
            <w:r w:rsidRPr="00426A05">
              <w:rPr>
                <w:rFonts w:ascii="Times New Roman" w:hAnsi="Times New Roman" w:cs="Times New Roman"/>
                <w:color w:val="000000"/>
                <w:kern w:val="20"/>
              </w:rPr>
              <w:t>Naudojami filtrai;</w:t>
            </w:r>
          </w:p>
          <w:p w14:paraId="0FB0AA99" w14:textId="77777777" w:rsidR="004C784B" w:rsidRPr="00426A05" w:rsidRDefault="004C784B" w:rsidP="004C784B">
            <w:pPr>
              <w:numPr>
                <w:ilvl w:val="0"/>
                <w:numId w:val="7"/>
              </w:numPr>
              <w:rPr>
                <w:rFonts w:ascii="Times New Roman" w:hAnsi="Times New Roman" w:cs="Times New Roman"/>
                <w:color w:val="000000"/>
                <w:kern w:val="20"/>
              </w:rPr>
            </w:pPr>
            <w:r w:rsidRPr="00426A05">
              <w:rPr>
                <w:rFonts w:ascii="Times New Roman" w:hAnsi="Times New Roman" w:cs="Times New Roman"/>
                <w:color w:val="000000"/>
                <w:kern w:val="20"/>
              </w:rPr>
              <w:t>Maitinimo šaltinio būklė;</w:t>
            </w:r>
          </w:p>
          <w:p w14:paraId="078D580C" w14:textId="77777777" w:rsidR="004C784B" w:rsidRPr="00426A05" w:rsidRDefault="004C784B" w:rsidP="004C784B">
            <w:pPr>
              <w:numPr>
                <w:ilvl w:val="0"/>
                <w:numId w:val="7"/>
              </w:numPr>
              <w:rPr>
                <w:rFonts w:ascii="Times New Roman" w:hAnsi="Times New Roman" w:cs="Times New Roman"/>
                <w:color w:val="000000"/>
                <w:kern w:val="20"/>
              </w:rPr>
            </w:pPr>
            <w:r w:rsidRPr="00426A05">
              <w:rPr>
                <w:rFonts w:ascii="Times New Roman" w:hAnsi="Times New Roman" w:cs="Times New Roman"/>
                <w:color w:val="000000"/>
                <w:kern w:val="20"/>
              </w:rPr>
              <w:t>Laikas;</w:t>
            </w:r>
          </w:p>
          <w:p w14:paraId="54777B22" w14:textId="77777777" w:rsidR="004C784B" w:rsidRPr="00426A05" w:rsidRDefault="004C784B" w:rsidP="004C784B">
            <w:pPr>
              <w:numPr>
                <w:ilvl w:val="0"/>
                <w:numId w:val="7"/>
              </w:numPr>
              <w:rPr>
                <w:rFonts w:ascii="Times New Roman" w:hAnsi="Times New Roman" w:cs="Times New Roman"/>
                <w:color w:val="000000"/>
                <w:kern w:val="20"/>
              </w:rPr>
            </w:pPr>
            <w:r w:rsidRPr="00426A05">
              <w:rPr>
                <w:rFonts w:ascii="Times New Roman" w:hAnsi="Times New Roman" w:cs="Times New Roman"/>
                <w:color w:val="000000"/>
                <w:kern w:val="20"/>
              </w:rPr>
              <w:t>Paciento identifikavimo duomenys.</w:t>
            </w:r>
          </w:p>
        </w:tc>
        <w:tc>
          <w:tcPr>
            <w:tcW w:w="4188" w:type="dxa"/>
          </w:tcPr>
          <w:p w14:paraId="06BB98BA" w14:textId="77777777" w:rsidR="004C784B" w:rsidRPr="0023304E" w:rsidRDefault="004C784B" w:rsidP="00A40F36">
            <w:pPr>
              <w:jc w:val="center"/>
              <w:rPr>
                <w:rFonts w:ascii="Times New Roman" w:hAnsi="Times New Roman" w:cs="Times New Roman"/>
              </w:rPr>
            </w:pPr>
          </w:p>
        </w:tc>
      </w:tr>
      <w:tr w:rsidR="004C784B" w14:paraId="32140D16" w14:textId="77777777" w:rsidTr="00A40F36">
        <w:tc>
          <w:tcPr>
            <w:tcW w:w="1101" w:type="dxa"/>
          </w:tcPr>
          <w:p w14:paraId="30A18BB4"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10.</w:t>
            </w:r>
          </w:p>
        </w:tc>
        <w:tc>
          <w:tcPr>
            <w:tcW w:w="4961" w:type="dxa"/>
          </w:tcPr>
          <w:p w14:paraId="407942A5"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EKG kreivių užrašymas</w:t>
            </w:r>
          </w:p>
        </w:tc>
        <w:tc>
          <w:tcPr>
            <w:tcW w:w="3969" w:type="dxa"/>
          </w:tcPr>
          <w:p w14:paraId="06FE8E02" w14:textId="77777777" w:rsidR="004C784B" w:rsidRPr="00426A05" w:rsidRDefault="004C784B" w:rsidP="004C784B">
            <w:pPr>
              <w:numPr>
                <w:ilvl w:val="0"/>
                <w:numId w:val="8"/>
              </w:numPr>
              <w:rPr>
                <w:rFonts w:ascii="Times New Roman" w:hAnsi="Times New Roman" w:cs="Times New Roman"/>
                <w:color w:val="000000"/>
                <w:kern w:val="20"/>
              </w:rPr>
            </w:pPr>
            <w:r w:rsidRPr="00426A05">
              <w:rPr>
                <w:rFonts w:ascii="Times New Roman" w:hAnsi="Times New Roman" w:cs="Times New Roman"/>
                <w:color w:val="000000"/>
              </w:rPr>
              <w:t xml:space="preserve">Ne mažiau kaip </w:t>
            </w:r>
            <w:r>
              <w:rPr>
                <w:rFonts w:ascii="Times New Roman" w:hAnsi="Times New Roman" w:cs="Times New Roman"/>
                <w:color w:val="000000"/>
              </w:rPr>
              <w:t>12</w:t>
            </w:r>
            <w:r w:rsidRPr="00426A05">
              <w:rPr>
                <w:rFonts w:ascii="Times New Roman" w:hAnsi="Times New Roman" w:cs="Times New Roman"/>
                <w:color w:val="000000"/>
              </w:rPr>
              <w:t xml:space="preserve"> EKG kreivių užrašymas vienu metu, integruotu terminiu spausdintuvu;</w:t>
            </w:r>
          </w:p>
          <w:p w14:paraId="6E9AA2F0" w14:textId="77777777" w:rsidR="004C784B" w:rsidRPr="00426A05" w:rsidRDefault="004C784B" w:rsidP="004C784B">
            <w:pPr>
              <w:numPr>
                <w:ilvl w:val="0"/>
                <w:numId w:val="8"/>
              </w:numPr>
              <w:rPr>
                <w:rFonts w:ascii="Times New Roman" w:hAnsi="Times New Roman" w:cs="Times New Roman"/>
                <w:color w:val="000000"/>
                <w:kern w:val="20"/>
              </w:rPr>
            </w:pPr>
            <w:r w:rsidRPr="00426A05">
              <w:rPr>
                <w:rFonts w:ascii="Times New Roman" w:hAnsi="Times New Roman" w:cs="Times New Roman"/>
                <w:color w:val="000000"/>
                <w:kern w:val="20"/>
              </w:rPr>
              <w:t xml:space="preserve">Užrašoma specialiame terminiame popieriuje rankiniu ir automatiniu režimais realiame laike; </w:t>
            </w:r>
          </w:p>
          <w:p w14:paraId="3D69C494"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 xml:space="preserve">3.   Terminio popieriaus plotis ne mažiau kaip </w:t>
            </w:r>
            <w:r>
              <w:rPr>
                <w:rFonts w:ascii="Times New Roman" w:hAnsi="Times New Roman" w:cs="Times New Roman"/>
                <w:color w:val="000000"/>
                <w:kern w:val="20"/>
              </w:rPr>
              <w:t>20</w:t>
            </w:r>
            <w:r w:rsidRPr="00426A05">
              <w:rPr>
                <w:rFonts w:ascii="Times New Roman" w:hAnsi="Times New Roman" w:cs="Times New Roman"/>
                <w:color w:val="000000"/>
                <w:kern w:val="20"/>
              </w:rPr>
              <w:t xml:space="preserve"> cm.</w:t>
            </w:r>
          </w:p>
        </w:tc>
        <w:tc>
          <w:tcPr>
            <w:tcW w:w="4188" w:type="dxa"/>
          </w:tcPr>
          <w:p w14:paraId="1DA7311E" w14:textId="77777777" w:rsidR="004C784B" w:rsidRPr="0023304E" w:rsidRDefault="004C784B" w:rsidP="00A40F36">
            <w:pPr>
              <w:jc w:val="center"/>
              <w:rPr>
                <w:rFonts w:ascii="Times New Roman" w:hAnsi="Times New Roman" w:cs="Times New Roman"/>
              </w:rPr>
            </w:pPr>
          </w:p>
        </w:tc>
      </w:tr>
      <w:tr w:rsidR="004C784B" w14:paraId="1EDFA4E1" w14:textId="77777777" w:rsidTr="00856652">
        <w:tc>
          <w:tcPr>
            <w:tcW w:w="1101" w:type="dxa"/>
          </w:tcPr>
          <w:p w14:paraId="4646DFE1"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11.</w:t>
            </w:r>
          </w:p>
        </w:tc>
        <w:tc>
          <w:tcPr>
            <w:tcW w:w="4961" w:type="dxa"/>
          </w:tcPr>
          <w:p w14:paraId="2807A13E"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rPr>
              <w:t>Reikalavimai tyrimo duomenų perdavimui bevieliu ryšiu:</w:t>
            </w:r>
          </w:p>
        </w:tc>
        <w:tc>
          <w:tcPr>
            <w:tcW w:w="3969" w:type="dxa"/>
          </w:tcPr>
          <w:p w14:paraId="47C18D95" w14:textId="77777777" w:rsidR="004C784B" w:rsidRPr="00426A05" w:rsidRDefault="004C784B" w:rsidP="004C784B">
            <w:pPr>
              <w:pStyle w:val="Sraopastraipa"/>
              <w:numPr>
                <w:ilvl w:val="0"/>
                <w:numId w:val="9"/>
              </w:numPr>
              <w:rPr>
                <w:noProof/>
                <w:color w:val="000000"/>
                <w:sz w:val="22"/>
                <w:szCs w:val="22"/>
                <w:lang w:val="lt-LT"/>
              </w:rPr>
            </w:pPr>
            <w:r w:rsidRPr="00426A05">
              <w:rPr>
                <w:noProof/>
                <w:color w:val="000000"/>
                <w:sz w:val="22"/>
                <w:szCs w:val="22"/>
                <w:lang w:val="lt-LT"/>
              </w:rPr>
              <w:t xml:space="preserve">Aparate turi būti įdiegta bevielio ryšio sąsaja, atitinkanti IEEE 802.11n standartą (arba lygiavertė); </w:t>
            </w:r>
          </w:p>
          <w:p w14:paraId="67616099" w14:textId="77777777" w:rsidR="004C784B" w:rsidRPr="00426A05" w:rsidRDefault="004C784B" w:rsidP="004C784B">
            <w:pPr>
              <w:pStyle w:val="Sraopastraipa"/>
              <w:numPr>
                <w:ilvl w:val="0"/>
                <w:numId w:val="9"/>
              </w:numPr>
              <w:rPr>
                <w:noProof/>
                <w:color w:val="000000"/>
                <w:sz w:val="22"/>
                <w:szCs w:val="22"/>
                <w:lang w:val="lt-LT"/>
              </w:rPr>
            </w:pPr>
            <w:r w:rsidRPr="00426A05">
              <w:rPr>
                <w:noProof/>
                <w:color w:val="000000"/>
                <w:sz w:val="22"/>
                <w:szCs w:val="22"/>
                <w:lang w:val="lt-LT"/>
              </w:rPr>
              <w:t>Aparatas turi bevieliu tinklu, naudojant DICOM standartą, perduoti medicininių tyrimų duomenis į archyvavimo sistemą PACS;</w:t>
            </w:r>
          </w:p>
          <w:p w14:paraId="1DC3B4C3" w14:textId="77777777" w:rsidR="004C784B" w:rsidRPr="00426A05" w:rsidRDefault="004C784B" w:rsidP="004C784B">
            <w:pPr>
              <w:pStyle w:val="Sraopastraipa"/>
              <w:numPr>
                <w:ilvl w:val="0"/>
                <w:numId w:val="9"/>
              </w:numPr>
              <w:rPr>
                <w:noProof/>
                <w:color w:val="000000"/>
                <w:sz w:val="22"/>
                <w:szCs w:val="22"/>
                <w:lang w:val="lt-LT"/>
              </w:rPr>
            </w:pPr>
            <w:r w:rsidRPr="00426A05">
              <w:rPr>
                <w:noProof/>
                <w:color w:val="000000"/>
                <w:sz w:val="22"/>
                <w:szCs w:val="22"/>
                <w:lang w:val="lt-LT"/>
              </w:rPr>
              <w:t>Medicininio EKG tyrimo ataskaita pdf formatu turi būti persiųsta į medicininių tyrimų duomenų archyvavimo sistemą PACS;</w:t>
            </w:r>
          </w:p>
          <w:p w14:paraId="77FA54E2" w14:textId="77777777" w:rsidR="004C784B" w:rsidRPr="00426A05" w:rsidRDefault="004C784B" w:rsidP="004C784B">
            <w:pPr>
              <w:pStyle w:val="Sraopastraipa"/>
              <w:numPr>
                <w:ilvl w:val="0"/>
                <w:numId w:val="9"/>
              </w:numPr>
              <w:rPr>
                <w:noProof/>
                <w:color w:val="000000"/>
                <w:sz w:val="22"/>
                <w:szCs w:val="22"/>
                <w:lang w:val="lt-LT"/>
              </w:rPr>
            </w:pPr>
            <w:r w:rsidRPr="00426A05">
              <w:rPr>
                <w:noProof/>
                <w:color w:val="000000"/>
                <w:sz w:val="22"/>
                <w:szCs w:val="22"/>
                <w:lang w:val="lt-LT"/>
              </w:rPr>
              <w:lastRenderedPageBreak/>
              <w:t>Aparatas turi bevieliu tinklu gauti pacientų sąrašą (DICOM Worklist medicininių tyrimų duomenų archyvavimo sistemos PACS  </w:t>
            </w:r>
          </w:p>
        </w:tc>
        <w:tc>
          <w:tcPr>
            <w:tcW w:w="4188" w:type="dxa"/>
          </w:tcPr>
          <w:p w14:paraId="59975D35" w14:textId="77777777" w:rsidR="004C784B" w:rsidRPr="0023304E" w:rsidRDefault="004C784B" w:rsidP="00A40F36">
            <w:pPr>
              <w:jc w:val="center"/>
              <w:rPr>
                <w:rFonts w:ascii="Times New Roman" w:hAnsi="Times New Roman" w:cs="Times New Roman"/>
              </w:rPr>
            </w:pPr>
          </w:p>
        </w:tc>
      </w:tr>
      <w:tr w:rsidR="004C784B" w14:paraId="3CE43A44" w14:textId="77777777" w:rsidTr="00856652">
        <w:tc>
          <w:tcPr>
            <w:tcW w:w="1101" w:type="dxa"/>
          </w:tcPr>
          <w:p w14:paraId="04C5116D"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12.</w:t>
            </w:r>
          </w:p>
        </w:tc>
        <w:tc>
          <w:tcPr>
            <w:tcW w:w="4961" w:type="dxa"/>
          </w:tcPr>
          <w:p w14:paraId="173A333B"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rPr>
              <w:t>Pacien</w:t>
            </w:r>
            <w:r w:rsidR="00740A3C">
              <w:rPr>
                <w:rFonts w:ascii="Times New Roman" w:hAnsi="Times New Roman" w:cs="Times New Roman"/>
                <w:color w:val="000000"/>
              </w:rPr>
              <w:t>t</w:t>
            </w:r>
            <w:r w:rsidRPr="00426A05">
              <w:rPr>
                <w:rFonts w:ascii="Times New Roman" w:hAnsi="Times New Roman" w:cs="Times New Roman"/>
                <w:color w:val="000000"/>
              </w:rPr>
              <w:t>o duomenų perdavimas</w:t>
            </w:r>
          </w:p>
        </w:tc>
        <w:tc>
          <w:tcPr>
            <w:tcW w:w="3969" w:type="dxa"/>
          </w:tcPr>
          <w:p w14:paraId="2ECC0D7D"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kern w:val="20"/>
              </w:rPr>
              <w:t>Galimybė skenuoti paciento kodą skeneriu arba prijungus bar kodų skaitytuvą</w:t>
            </w:r>
          </w:p>
        </w:tc>
        <w:tc>
          <w:tcPr>
            <w:tcW w:w="4188" w:type="dxa"/>
          </w:tcPr>
          <w:p w14:paraId="652E50F2" w14:textId="77777777" w:rsidR="004C784B" w:rsidRPr="0023304E" w:rsidRDefault="004C784B" w:rsidP="00A40F36">
            <w:pPr>
              <w:jc w:val="center"/>
              <w:rPr>
                <w:rFonts w:ascii="Times New Roman" w:hAnsi="Times New Roman" w:cs="Times New Roman"/>
              </w:rPr>
            </w:pPr>
          </w:p>
        </w:tc>
      </w:tr>
      <w:tr w:rsidR="004C784B" w14:paraId="4D5D13C7" w14:textId="77777777" w:rsidTr="00856652">
        <w:tc>
          <w:tcPr>
            <w:tcW w:w="1101" w:type="dxa"/>
          </w:tcPr>
          <w:p w14:paraId="1A9C2131"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13.</w:t>
            </w:r>
          </w:p>
        </w:tc>
        <w:tc>
          <w:tcPr>
            <w:tcW w:w="4961" w:type="dxa"/>
          </w:tcPr>
          <w:p w14:paraId="72B20A26"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kern w:val="20"/>
              </w:rPr>
              <w:t>Aparate instaliuotos programos</w:t>
            </w:r>
          </w:p>
        </w:tc>
        <w:tc>
          <w:tcPr>
            <w:tcW w:w="3969" w:type="dxa"/>
          </w:tcPr>
          <w:p w14:paraId="333C3A3C"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 xml:space="preserve"> Automatinė EKG kreivių interpretacija  </w:t>
            </w:r>
          </w:p>
          <w:p w14:paraId="2892CEF7" w14:textId="77777777" w:rsidR="004C784B" w:rsidRPr="00426A05" w:rsidRDefault="004C784B" w:rsidP="0037626A">
            <w:pPr>
              <w:rPr>
                <w:rFonts w:ascii="Times New Roman" w:hAnsi="Times New Roman" w:cs="Times New Roman"/>
                <w:color w:val="000000"/>
                <w:lang w:val="en-US"/>
              </w:rPr>
            </w:pPr>
          </w:p>
        </w:tc>
        <w:tc>
          <w:tcPr>
            <w:tcW w:w="4188" w:type="dxa"/>
          </w:tcPr>
          <w:p w14:paraId="231A91EE" w14:textId="77777777" w:rsidR="004C784B" w:rsidRPr="0023304E" w:rsidRDefault="004C784B" w:rsidP="00A40F36">
            <w:pPr>
              <w:jc w:val="center"/>
              <w:rPr>
                <w:rFonts w:ascii="Times New Roman" w:hAnsi="Times New Roman" w:cs="Times New Roman"/>
              </w:rPr>
            </w:pPr>
          </w:p>
        </w:tc>
      </w:tr>
      <w:tr w:rsidR="004C784B" w14:paraId="0ECFEBE6" w14:textId="77777777" w:rsidTr="00A40F36">
        <w:tc>
          <w:tcPr>
            <w:tcW w:w="1101" w:type="dxa"/>
          </w:tcPr>
          <w:p w14:paraId="06CC9B9A"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14.</w:t>
            </w:r>
          </w:p>
        </w:tc>
        <w:tc>
          <w:tcPr>
            <w:tcW w:w="4961" w:type="dxa"/>
          </w:tcPr>
          <w:p w14:paraId="727A2268"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Širdies susitraukimų dažnio indikacija</w:t>
            </w:r>
          </w:p>
        </w:tc>
        <w:tc>
          <w:tcPr>
            <w:tcW w:w="3969" w:type="dxa"/>
          </w:tcPr>
          <w:p w14:paraId="5286EA37"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Registraciniame popieriuje užrašoma širdies susitraukimų dažnio skaitinė vertė</w:t>
            </w:r>
          </w:p>
        </w:tc>
        <w:tc>
          <w:tcPr>
            <w:tcW w:w="4188" w:type="dxa"/>
          </w:tcPr>
          <w:p w14:paraId="1CD41254" w14:textId="77777777" w:rsidR="004C784B" w:rsidRPr="0023304E" w:rsidRDefault="004C784B" w:rsidP="00A40F36">
            <w:pPr>
              <w:jc w:val="center"/>
              <w:rPr>
                <w:rFonts w:ascii="Times New Roman" w:hAnsi="Times New Roman" w:cs="Times New Roman"/>
              </w:rPr>
            </w:pPr>
          </w:p>
        </w:tc>
      </w:tr>
      <w:tr w:rsidR="004C784B" w14:paraId="7F85FE2D" w14:textId="77777777" w:rsidTr="00A40F36">
        <w:tc>
          <w:tcPr>
            <w:tcW w:w="1101" w:type="dxa"/>
          </w:tcPr>
          <w:p w14:paraId="59997FB0"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15.</w:t>
            </w:r>
          </w:p>
        </w:tc>
        <w:tc>
          <w:tcPr>
            <w:tcW w:w="4961" w:type="dxa"/>
          </w:tcPr>
          <w:p w14:paraId="70C4786C"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Nepakankamo elektrodų elektrinio kontakto indikacija</w:t>
            </w:r>
          </w:p>
        </w:tc>
        <w:tc>
          <w:tcPr>
            <w:tcW w:w="3969" w:type="dxa"/>
          </w:tcPr>
          <w:p w14:paraId="3C4CC03E"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Aparatas turi nepakankamo elektrodų elektrinio kontakto indikaciją</w:t>
            </w:r>
          </w:p>
        </w:tc>
        <w:tc>
          <w:tcPr>
            <w:tcW w:w="4188" w:type="dxa"/>
          </w:tcPr>
          <w:p w14:paraId="6777F1D9" w14:textId="77777777" w:rsidR="004C784B" w:rsidRPr="0023304E" w:rsidRDefault="004C784B" w:rsidP="00A40F36">
            <w:pPr>
              <w:jc w:val="center"/>
              <w:rPr>
                <w:rFonts w:ascii="Times New Roman" w:hAnsi="Times New Roman" w:cs="Times New Roman"/>
              </w:rPr>
            </w:pPr>
          </w:p>
        </w:tc>
      </w:tr>
      <w:tr w:rsidR="004C784B" w14:paraId="7E485167" w14:textId="77777777" w:rsidTr="00A40F36">
        <w:tc>
          <w:tcPr>
            <w:tcW w:w="1101" w:type="dxa"/>
          </w:tcPr>
          <w:p w14:paraId="5274F736"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16.</w:t>
            </w:r>
          </w:p>
        </w:tc>
        <w:tc>
          <w:tcPr>
            <w:tcW w:w="4961" w:type="dxa"/>
          </w:tcPr>
          <w:p w14:paraId="6C3CBDFD"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Kardiostimuliatoriaus atpažinimas</w:t>
            </w:r>
          </w:p>
        </w:tc>
        <w:tc>
          <w:tcPr>
            <w:tcW w:w="3969" w:type="dxa"/>
          </w:tcPr>
          <w:p w14:paraId="715177E9"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Aparatas turi kardiostimuliatoriaus atpažinimo funkciją</w:t>
            </w:r>
          </w:p>
        </w:tc>
        <w:tc>
          <w:tcPr>
            <w:tcW w:w="4188" w:type="dxa"/>
          </w:tcPr>
          <w:p w14:paraId="5D722027" w14:textId="77777777" w:rsidR="004C784B" w:rsidRPr="0023304E" w:rsidRDefault="004C784B" w:rsidP="00A40F36">
            <w:pPr>
              <w:jc w:val="center"/>
              <w:rPr>
                <w:rFonts w:ascii="Times New Roman" w:hAnsi="Times New Roman" w:cs="Times New Roman"/>
              </w:rPr>
            </w:pPr>
          </w:p>
        </w:tc>
      </w:tr>
      <w:tr w:rsidR="004C784B" w14:paraId="654BE202" w14:textId="77777777" w:rsidTr="00A40F36">
        <w:tc>
          <w:tcPr>
            <w:tcW w:w="1101" w:type="dxa"/>
          </w:tcPr>
          <w:p w14:paraId="3767E96F" w14:textId="77777777" w:rsidR="004C784B" w:rsidRPr="00E226A9" w:rsidRDefault="004C784B" w:rsidP="00A40F36">
            <w:pPr>
              <w:jc w:val="center"/>
              <w:rPr>
                <w:rFonts w:ascii="Times New Roman" w:hAnsi="Times New Roman" w:cs="Times New Roman"/>
              </w:rPr>
            </w:pPr>
            <w:r>
              <w:rPr>
                <w:rFonts w:ascii="Times New Roman" w:hAnsi="Times New Roman" w:cs="Times New Roman"/>
              </w:rPr>
              <w:t>17.</w:t>
            </w:r>
          </w:p>
        </w:tc>
        <w:tc>
          <w:tcPr>
            <w:tcW w:w="4961" w:type="dxa"/>
          </w:tcPr>
          <w:p w14:paraId="28731B78"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Apsauga nuo defibriliatoriaus iškrovos</w:t>
            </w:r>
          </w:p>
        </w:tc>
        <w:tc>
          <w:tcPr>
            <w:tcW w:w="3969" w:type="dxa"/>
          </w:tcPr>
          <w:p w14:paraId="62F1A3C2"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Aparatas apsaugotas nuo defibriliatoriaus iškrovos</w:t>
            </w:r>
          </w:p>
        </w:tc>
        <w:tc>
          <w:tcPr>
            <w:tcW w:w="4188" w:type="dxa"/>
          </w:tcPr>
          <w:p w14:paraId="6B242928" w14:textId="77777777" w:rsidR="004C784B" w:rsidRPr="0023304E" w:rsidRDefault="004C784B" w:rsidP="00A40F36">
            <w:pPr>
              <w:jc w:val="center"/>
              <w:rPr>
                <w:rFonts w:ascii="Times New Roman" w:hAnsi="Times New Roman" w:cs="Times New Roman"/>
              </w:rPr>
            </w:pPr>
          </w:p>
        </w:tc>
      </w:tr>
      <w:tr w:rsidR="004C784B" w14:paraId="6CB8C889" w14:textId="77777777" w:rsidTr="00A40F36">
        <w:tc>
          <w:tcPr>
            <w:tcW w:w="1101" w:type="dxa"/>
          </w:tcPr>
          <w:p w14:paraId="2B2A57F2" w14:textId="77777777" w:rsidR="004C784B" w:rsidRDefault="004C784B" w:rsidP="00A40F36">
            <w:pPr>
              <w:jc w:val="center"/>
              <w:rPr>
                <w:rFonts w:ascii="Times New Roman" w:hAnsi="Times New Roman" w:cs="Times New Roman"/>
              </w:rPr>
            </w:pPr>
            <w:r>
              <w:rPr>
                <w:rFonts w:ascii="Times New Roman" w:hAnsi="Times New Roman" w:cs="Times New Roman"/>
              </w:rPr>
              <w:t>18.</w:t>
            </w:r>
          </w:p>
        </w:tc>
        <w:tc>
          <w:tcPr>
            <w:tcW w:w="4961" w:type="dxa"/>
          </w:tcPr>
          <w:p w14:paraId="127CA400"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rPr>
              <w:t>Aparato jungtys/sąsajos, tyrimo duomenų išsaugojimas ir perdavimas</w:t>
            </w:r>
          </w:p>
        </w:tc>
        <w:tc>
          <w:tcPr>
            <w:tcW w:w="3969" w:type="dxa"/>
          </w:tcPr>
          <w:p w14:paraId="52AC599C" w14:textId="77777777" w:rsidR="004C784B" w:rsidRPr="00426A05" w:rsidRDefault="004C784B" w:rsidP="004C784B">
            <w:pPr>
              <w:pStyle w:val="Sraopastraipa"/>
              <w:numPr>
                <w:ilvl w:val="0"/>
                <w:numId w:val="10"/>
              </w:numPr>
              <w:rPr>
                <w:noProof/>
                <w:color w:val="000000"/>
                <w:sz w:val="22"/>
                <w:szCs w:val="22"/>
                <w:lang w:val="en-US"/>
              </w:rPr>
            </w:pPr>
            <w:r w:rsidRPr="00426A05">
              <w:rPr>
                <w:noProof/>
                <w:color w:val="000000"/>
                <w:sz w:val="22"/>
                <w:szCs w:val="22"/>
                <w:lang w:val="en-US"/>
              </w:rPr>
              <w:t>EKG kabelio jungtis;</w:t>
            </w:r>
          </w:p>
          <w:p w14:paraId="38F685B2" w14:textId="77777777" w:rsidR="004C784B" w:rsidRPr="00426A05" w:rsidRDefault="004C784B" w:rsidP="004C784B">
            <w:pPr>
              <w:pStyle w:val="Sraopastraipa"/>
              <w:numPr>
                <w:ilvl w:val="0"/>
                <w:numId w:val="10"/>
              </w:numPr>
              <w:rPr>
                <w:noProof/>
                <w:color w:val="000000"/>
                <w:sz w:val="22"/>
                <w:szCs w:val="22"/>
                <w:lang w:val="en-US"/>
              </w:rPr>
            </w:pPr>
            <w:r w:rsidRPr="00426A05">
              <w:rPr>
                <w:noProof/>
                <w:color w:val="000000"/>
                <w:sz w:val="22"/>
                <w:szCs w:val="22"/>
                <w:lang w:val="en-US"/>
              </w:rPr>
              <w:t>Potencialų išlyginimo jungtis;</w:t>
            </w:r>
          </w:p>
          <w:p w14:paraId="6473D734" w14:textId="77777777" w:rsidR="004C784B" w:rsidRPr="002A33D0" w:rsidRDefault="004C784B" w:rsidP="004C784B">
            <w:pPr>
              <w:pStyle w:val="Sraopastraipa"/>
              <w:numPr>
                <w:ilvl w:val="0"/>
                <w:numId w:val="10"/>
              </w:numPr>
              <w:rPr>
                <w:noProof/>
                <w:color w:val="000000"/>
                <w:sz w:val="22"/>
                <w:szCs w:val="22"/>
                <w:lang w:val="pl-PL"/>
              </w:rPr>
            </w:pPr>
            <w:r w:rsidRPr="002A33D0">
              <w:rPr>
                <w:noProof/>
                <w:color w:val="000000"/>
                <w:sz w:val="22"/>
                <w:szCs w:val="22"/>
                <w:lang w:val="pl-PL"/>
              </w:rPr>
              <w:t>Bevielio ryšio WLAN (WIFI) sąsaja;</w:t>
            </w:r>
          </w:p>
          <w:p w14:paraId="4B13C20D" w14:textId="77777777" w:rsidR="004C784B" w:rsidRPr="00227A4E" w:rsidRDefault="004C784B" w:rsidP="004C784B">
            <w:pPr>
              <w:numPr>
                <w:ilvl w:val="0"/>
                <w:numId w:val="10"/>
              </w:numPr>
              <w:rPr>
                <w:rFonts w:ascii="Times New Roman" w:hAnsi="Times New Roman" w:cs="Times New Roman"/>
                <w:color w:val="000000"/>
              </w:rPr>
            </w:pPr>
            <w:r w:rsidRPr="00426A05">
              <w:rPr>
                <w:rFonts w:ascii="Times New Roman" w:hAnsi="Times New Roman" w:cs="Times New Roman"/>
                <w:color w:val="000000"/>
              </w:rPr>
              <w:t xml:space="preserve">Ne mažiau kaip dvi USB jungtys </w:t>
            </w:r>
            <w:r w:rsidRPr="00227A4E">
              <w:rPr>
                <w:rFonts w:ascii="Times New Roman" w:hAnsi="Times New Roman" w:cs="Times New Roman"/>
                <w:color w:val="000000"/>
              </w:rPr>
              <w:t>;</w:t>
            </w:r>
          </w:p>
          <w:p w14:paraId="50085698" w14:textId="77777777" w:rsidR="004C784B" w:rsidRPr="00426A05" w:rsidRDefault="004C784B" w:rsidP="004C784B">
            <w:pPr>
              <w:pStyle w:val="Sraopastraipa"/>
              <w:numPr>
                <w:ilvl w:val="0"/>
                <w:numId w:val="10"/>
              </w:numPr>
              <w:rPr>
                <w:color w:val="000000"/>
                <w:sz w:val="22"/>
                <w:szCs w:val="22"/>
                <w:lang w:val="lt-LT"/>
              </w:rPr>
            </w:pPr>
            <w:r w:rsidRPr="00426A05">
              <w:rPr>
                <w:noProof/>
                <w:color w:val="000000"/>
                <w:sz w:val="22"/>
                <w:szCs w:val="22"/>
                <w:lang w:val="lt-LT"/>
              </w:rPr>
              <w:t xml:space="preserve">Aparato vidinėje atmintyje išsaugoma ne mažiau kaip </w:t>
            </w:r>
            <w:r>
              <w:rPr>
                <w:noProof/>
                <w:color w:val="000000"/>
                <w:sz w:val="22"/>
                <w:szCs w:val="22"/>
                <w:lang w:val="lt-LT"/>
              </w:rPr>
              <w:t>100</w:t>
            </w:r>
            <w:r w:rsidRPr="00426A05">
              <w:rPr>
                <w:noProof/>
                <w:color w:val="000000"/>
                <w:sz w:val="22"/>
                <w:szCs w:val="22"/>
                <w:lang w:val="lt-LT"/>
              </w:rPr>
              <w:t>0 EKG įrašų.</w:t>
            </w:r>
          </w:p>
        </w:tc>
        <w:tc>
          <w:tcPr>
            <w:tcW w:w="4188" w:type="dxa"/>
          </w:tcPr>
          <w:p w14:paraId="6AEEF84E" w14:textId="77777777" w:rsidR="004C784B" w:rsidRPr="0023304E" w:rsidRDefault="004C784B" w:rsidP="00A40F36">
            <w:pPr>
              <w:jc w:val="center"/>
              <w:rPr>
                <w:rFonts w:ascii="Times New Roman" w:hAnsi="Times New Roman" w:cs="Times New Roman"/>
              </w:rPr>
            </w:pPr>
          </w:p>
        </w:tc>
      </w:tr>
      <w:tr w:rsidR="004C784B" w14:paraId="1971DC15" w14:textId="77777777" w:rsidTr="00A40F36">
        <w:tc>
          <w:tcPr>
            <w:tcW w:w="1101" w:type="dxa"/>
          </w:tcPr>
          <w:p w14:paraId="07F227E2" w14:textId="77777777" w:rsidR="004C784B" w:rsidRDefault="004C784B" w:rsidP="00A40F36">
            <w:pPr>
              <w:jc w:val="center"/>
              <w:rPr>
                <w:rFonts w:ascii="Times New Roman" w:hAnsi="Times New Roman" w:cs="Times New Roman"/>
              </w:rPr>
            </w:pPr>
            <w:r>
              <w:rPr>
                <w:rFonts w:ascii="Times New Roman" w:hAnsi="Times New Roman" w:cs="Times New Roman"/>
              </w:rPr>
              <w:t>19.</w:t>
            </w:r>
          </w:p>
        </w:tc>
        <w:tc>
          <w:tcPr>
            <w:tcW w:w="4961" w:type="dxa"/>
          </w:tcPr>
          <w:p w14:paraId="6FF0C32B"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rPr>
              <w:t>Kanalų pralaidumo juosta (dažninis diapazonas) ne siauresnė už nurodytą</w:t>
            </w:r>
          </w:p>
        </w:tc>
        <w:tc>
          <w:tcPr>
            <w:tcW w:w="3969" w:type="dxa"/>
          </w:tcPr>
          <w:p w14:paraId="027C4010" w14:textId="77777777" w:rsidR="004C784B" w:rsidRPr="00426A05" w:rsidRDefault="004C784B" w:rsidP="0037626A">
            <w:pPr>
              <w:rPr>
                <w:rFonts w:ascii="Times New Roman" w:hAnsi="Times New Roman" w:cs="Times New Roman"/>
                <w:color w:val="000000"/>
                <w:lang w:val="en-US"/>
              </w:rPr>
            </w:pPr>
            <w:r w:rsidRPr="00426A05">
              <w:rPr>
                <w:rFonts w:ascii="Times New Roman" w:hAnsi="Times New Roman" w:cs="Times New Roman"/>
                <w:color w:val="000000"/>
              </w:rPr>
              <w:t>0,0</w:t>
            </w:r>
            <w:r>
              <w:rPr>
                <w:rFonts w:ascii="Times New Roman" w:hAnsi="Times New Roman" w:cs="Times New Roman"/>
                <w:color w:val="000000"/>
              </w:rPr>
              <w:t>1</w:t>
            </w:r>
            <w:r w:rsidRPr="00426A05">
              <w:rPr>
                <w:rFonts w:ascii="Times New Roman" w:hAnsi="Times New Roman" w:cs="Times New Roman"/>
                <w:color w:val="000000"/>
              </w:rPr>
              <w:t xml:space="preserve"> - </w:t>
            </w:r>
            <w:r>
              <w:rPr>
                <w:rFonts w:ascii="Times New Roman" w:hAnsi="Times New Roman" w:cs="Times New Roman"/>
                <w:color w:val="000000"/>
              </w:rPr>
              <w:t>30</w:t>
            </w:r>
            <w:r w:rsidRPr="00426A05">
              <w:rPr>
                <w:rFonts w:ascii="Times New Roman" w:hAnsi="Times New Roman" w:cs="Times New Roman"/>
                <w:color w:val="000000"/>
              </w:rPr>
              <w:t xml:space="preserve">0 Hz </w:t>
            </w:r>
          </w:p>
        </w:tc>
        <w:tc>
          <w:tcPr>
            <w:tcW w:w="4188" w:type="dxa"/>
          </w:tcPr>
          <w:p w14:paraId="73B2479A" w14:textId="77777777" w:rsidR="004C784B" w:rsidRPr="0023304E" w:rsidRDefault="004C784B" w:rsidP="00A40F36">
            <w:pPr>
              <w:jc w:val="center"/>
              <w:rPr>
                <w:rFonts w:ascii="Times New Roman" w:hAnsi="Times New Roman" w:cs="Times New Roman"/>
              </w:rPr>
            </w:pPr>
          </w:p>
        </w:tc>
      </w:tr>
      <w:tr w:rsidR="004C784B" w14:paraId="3EA0B98B" w14:textId="77777777" w:rsidTr="00A40F36">
        <w:tc>
          <w:tcPr>
            <w:tcW w:w="1101" w:type="dxa"/>
          </w:tcPr>
          <w:p w14:paraId="4014C2DB" w14:textId="77777777" w:rsidR="004C784B" w:rsidRPr="00E226A9" w:rsidRDefault="004C784B" w:rsidP="00950C34">
            <w:pPr>
              <w:jc w:val="center"/>
              <w:rPr>
                <w:rFonts w:ascii="Times New Roman" w:hAnsi="Times New Roman" w:cs="Times New Roman"/>
              </w:rPr>
            </w:pPr>
            <w:r>
              <w:rPr>
                <w:rFonts w:ascii="Times New Roman" w:hAnsi="Times New Roman" w:cs="Times New Roman"/>
              </w:rPr>
              <w:t>20.</w:t>
            </w:r>
          </w:p>
        </w:tc>
        <w:tc>
          <w:tcPr>
            <w:tcW w:w="4961" w:type="dxa"/>
          </w:tcPr>
          <w:p w14:paraId="7784325B"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rPr>
              <w:t>EKG signalo diskretizavimo dažnis (kanalui)</w:t>
            </w:r>
            <w:r w:rsidRPr="00426A05">
              <w:rPr>
                <w:rFonts w:ascii="Times New Roman" w:hAnsi="Times New Roman" w:cs="Times New Roman"/>
                <w:color w:val="000000"/>
              </w:rPr>
              <w:tab/>
            </w:r>
          </w:p>
        </w:tc>
        <w:tc>
          <w:tcPr>
            <w:tcW w:w="3969" w:type="dxa"/>
          </w:tcPr>
          <w:p w14:paraId="258CD55B"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rPr>
              <w:t xml:space="preserve">Ne mažiau kaip </w:t>
            </w:r>
            <w:r>
              <w:rPr>
                <w:rFonts w:ascii="Times New Roman" w:hAnsi="Times New Roman" w:cs="Times New Roman"/>
                <w:color w:val="000000"/>
              </w:rPr>
              <w:t>10</w:t>
            </w:r>
            <w:r w:rsidRPr="00426A05">
              <w:rPr>
                <w:rFonts w:ascii="Times New Roman" w:hAnsi="Times New Roman" w:cs="Times New Roman"/>
                <w:color w:val="000000"/>
              </w:rPr>
              <w:t xml:space="preserve">00 Hz </w:t>
            </w:r>
          </w:p>
        </w:tc>
        <w:tc>
          <w:tcPr>
            <w:tcW w:w="4188" w:type="dxa"/>
          </w:tcPr>
          <w:p w14:paraId="26E1C71F" w14:textId="77777777" w:rsidR="004C784B" w:rsidRPr="0023304E" w:rsidRDefault="004C784B" w:rsidP="00A40F36">
            <w:pPr>
              <w:jc w:val="center"/>
              <w:rPr>
                <w:rFonts w:ascii="Times New Roman" w:hAnsi="Times New Roman" w:cs="Times New Roman"/>
              </w:rPr>
            </w:pPr>
          </w:p>
        </w:tc>
      </w:tr>
      <w:tr w:rsidR="004C784B" w14:paraId="640664C0" w14:textId="77777777" w:rsidTr="00A40F36">
        <w:tc>
          <w:tcPr>
            <w:tcW w:w="1101" w:type="dxa"/>
          </w:tcPr>
          <w:p w14:paraId="36FAD5B3" w14:textId="77777777" w:rsidR="004C784B" w:rsidRPr="00E226A9" w:rsidRDefault="004C784B" w:rsidP="00950C34">
            <w:pPr>
              <w:jc w:val="center"/>
              <w:rPr>
                <w:rFonts w:ascii="Times New Roman" w:hAnsi="Times New Roman" w:cs="Times New Roman"/>
              </w:rPr>
            </w:pPr>
            <w:r>
              <w:rPr>
                <w:rFonts w:ascii="Times New Roman" w:hAnsi="Times New Roman" w:cs="Times New Roman"/>
              </w:rPr>
              <w:t>21.</w:t>
            </w:r>
          </w:p>
        </w:tc>
        <w:tc>
          <w:tcPr>
            <w:tcW w:w="4961" w:type="dxa"/>
          </w:tcPr>
          <w:p w14:paraId="4FE50373"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rPr>
              <w:t xml:space="preserve">Įėjimo varža </w:t>
            </w:r>
          </w:p>
        </w:tc>
        <w:tc>
          <w:tcPr>
            <w:tcW w:w="3969" w:type="dxa"/>
          </w:tcPr>
          <w:p w14:paraId="1FC2414D"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rPr>
              <w:t>Ne mažiau kaip 50 M</w:t>
            </w:r>
            <w:r w:rsidRPr="00426A05">
              <w:rPr>
                <w:rFonts w:ascii="Times New Roman" w:hAnsi="Times New Roman" w:cs="Times New Roman"/>
                <w:color w:val="000000"/>
              </w:rPr>
              <w:sym w:font="Symbol" w:char="F057"/>
            </w:r>
          </w:p>
        </w:tc>
        <w:tc>
          <w:tcPr>
            <w:tcW w:w="4188" w:type="dxa"/>
          </w:tcPr>
          <w:p w14:paraId="7A4FD760" w14:textId="77777777" w:rsidR="004C784B" w:rsidRPr="0023304E" w:rsidRDefault="004C784B" w:rsidP="00A40F36">
            <w:pPr>
              <w:jc w:val="center"/>
              <w:rPr>
                <w:rFonts w:ascii="Times New Roman" w:hAnsi="Times New Roman" w:cs="Times New Roman"/>
              </w:rPr>
            </w:pPr>
          </w:p>
        </w:tc>
      </w:tr>
      <w:tr w:rsidR="004C784B" w14:paraId="6E4A26E5" w14:textId="77777777" w:rsidTr="00A40F36">
        <w:tc>
          <w:tcPr>
            <w:tcW w:w="1101" w:type="dxa"/>
          </w:tcPr>
          <w:p w14:paraId="645402B9" w14:textId="77777777" w:rsidR="004C784B" w:rsidRDefault="004C784B" w:rsidP="00950C34">
            <w:pPr>
              <w:jc w:val="center"/>
              <w:rPr>
                <w:rFonts w:ascii="Times New Roman" w:hAnsi="Times New Roman" w:cs="Times New Roman"/>
              </w:rPr>
            </w:pPr>
            <w:r>
              <w:rPr>
                <w:rFonts w:ascii="Times New Roman" w:hAnsi="Times New Roman" w:cs="Times New Roman"/>
              </w:rPr>
              <w:t>22.</w:t>
            </w:r>
          </w:p>
        </w:tc>
        <w:tc>
          <w:tcPr>
            <w:tcW w:w="4961" w:type="dxa"/>
          </w:tcPr>
          <w:p w14:paraId="05F95F68"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kern w:val="20"/>
              </w:rPr>
              <w:t>Aparato naudojami elektros maitinimo šaltiniai</w:t>
            </w:r>
          </w:p>
        </w:tc>
        <w:tc>
          <w:tcPr>
            <w:tcW w:w="3969" w:type="dxa"/>
          </w:tcPr>
          <w:p w14:paraId="4ACDD759" w14:textId="77777777" w:rsidR="004C784B" w:rsidRPr="00426A05" w:rsidRDefault="004C784B" w:rsidP="004C784B">
            <w:pPr>
              <w:numPr>
                <w:ilvl w:val="0"/>
                <w:numId w:val="1"/>
              </w:numPr>
              <w:rPr>
                <w:rFonts w:ascii="Times New Roman" w:hAnsi="Times New Roman" w:cs="Times New Roman"/>
                <w:color w:val="000000"/>
                <w:kern w:val="20"/>
              </w:rPr>
            </w:pPr>
            <w:r w:rsidRPr="00426A05">
              <w:rPr>
                <w:rFonts w:ascii="Times New Roman" w:hAnsi="Times New Roman" w:cs="Times New Roman"/>
                <w:color w:val="000000"/>
                <w:kern w:val="20"/>
              </w:rPr>
              <w:t>230 V, 50 Hz el. tinklas;</w:t>
            </w:r>
          </w:p>
          <w:p w14:paraId="55CB3E82" w14:textId="77777777" w:rsidR="004C784B" w:rsidRPr="00426A05" w:rsidRDefault="004C784B" w:rsidP="004C784B">
            <w:pPr>
              <w:numPr>
                <w:ilvl w:val="0"/>
                <w:numId w:val="1"/>
              </w:numPr>
              <w:rPr>
                <w:rFonts w:ascii="Times New Roman" w:hAnsi="Times New Roman" w:cs="Times New Roman"/>
                <w:color w:val="000000"/>
                <w:kern w:val="20"/>
              </w:rPr>
            </w:pPr>
            <w:r w:rsidRPr="00426A05">
              <w:rPr>
                <w:rFonts w:ascii="Times New Roman" w:hAnsi="Times New Roman" w:cs="Times New Roman"/>
                <w:color w:val="000000"/>
                <w:kern w:val="20"/>
              </w:rPr>
              <w:t xml:space="preserve">Vidinis akumuliatoriaus, užtikrinantis ne mažiau kaip </w:t>
            </w:r>
            <w:r>
              <w:rPr>
                <w:rFonts w:ascii="Times New Roman" w:hAnsi="Times New Roman" w:cs="Times New Roman"/>
                <w:color w:val="000000"/>
                <w:kern w:val="20"/>
              </w:rPr>
              <w:t>8</w:t>
            </w:r>
            <w:r w:rsidRPr="00426A05">
              <w:rPr>
                <w:rFonts w:ascii="Times New Roman" w:hAnsi="Times New Roman" w:cs="Times New Roman"/>
                <w:color w:val="000000"/>
                <w:kern w:val="20"/>
              </w:rPr>
              <w:t xml:space="preserve"> val. trukmės aparato darbą (nenaudojant spausdinimo) </w:t>
            </w:r>
          </w:p>
        </w:tc>
        <w:tc>
          <w:tcPr>
            <w:tcW w:w="4188" w:type="dxa"/>
          </w:tcPr>
          <w:p w14:paraId="7129DE82" w14:textId="77777777" w:rsidR="004C784B" w:rsidRPr="0023304E" w:rsidRDefault="004C784B" w:rsidP="00A40F36">
            <w:pPr>
              <w:jc w:val="center"/>
              <w:rPr>
                <w:rFonts w:ascii="Times New Roman" w:hAnsi="Times New Roman" w:cs="Times New Roman"/>
              </w:rPr>
            </w:pPr>
          </w:p>
        </w:tc>
      </w:tr>
      <w:tr w:rsidR="004C784B" w14:paraId="37C31437" w14:textId="77777777" w:rsidTr="00A40F36">
        <w:tc>
          <w:tcPr>
            <w:tcW w:w="1101" w:type="dxa"/>
          </w:tcPr>
          <w:p w14:paraId="2DC32132" w14:textId="77777777" w:rsidR="004C784B" w:rsidRDefault="004C784B" w:rsidP="00950C34">
            <w:pPr>
              <w:jc w:val="center"/>
              <w:rPr>
                <w:rFonts w:ascii="Times New Roman" w:hAnsi="Times New Roman" w:cs="Times New Roman"/>
              </w:rPr>
            </w:pPr>
            <w:r>
              <w:rPr>
                <w:rFonts w:ascii="Times New Roman" w:hAnsi="Times New Roman" w:cs="Times New Roman"/>
              </w:rPr>
              <w:t>23.</w:t>
            </w:r>
          </w:p>
        </w:tc>
        <w:tc>
          <w:tcPr>
            <w:tcW w:w="4961" w:type="dxa"/>
          </w:tcPr>
          <w:p w14:paraId="31DD3456"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Dezinfekcija ir valymas</w:t>
            </w:r>
          </w:p>
        </w:tc>
        <w:tc>
          <w:tcPr>
            <w:tcW w:w="3969" w:type="dxa"/>
          </w:tcPr>
          <w:p w14:paraId="0E2D916D"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kern w:val="20"/>
              </w:rPr>
              <w:t>Aparatas atsparus dezinfekavimo priemonėms</w:t>
            </w:r>
          </w:p>
        </w:tc>
        <w:tc>
          <w:tcPr>
            <w:tcW w:w="4188" w:type="dxa"/>
          </w:tcPr>
          <w:p w14:paraId="0530AF55" w14:textId="77777777" w:rsidR="004C784B" w:rsidRPr="0023304E" w:rsidRDefault="004C784B" w:rsidP="00A40F36">
            <w:pPr>
              <w:jc w:val="center"/>
              <w:rPr>
                <w:rFonts w:ascii="Times New Roman" w:hAnsi="Times New Roman" w:cs="Times New Roman"/>
              </w:rPr>
            </w:pPr>
          </w:p>
        </w:tc>
      </w:tr>
      <w:tr w:rsidR="004C784B" w14:paraId="3817B233" w14:textId="77777777" w:rsidTr="00A40F36">
        <w:tc>
          <w:tcPr>
            <w:tcW w:w="1101" w:type="dxa"/>
          </w:tcPr>
          <w:p w14:paraId="51EB4EA2" w14:textId="77777777" w:rsidR="004C784B" w:rsidRDefault="004C784B" w:rsidP="00950C34">
            <w:pPr>
              <w:jc w:val="center"/>
              <w:rPr>
                <w:rFonts w:ascii="Times New Roman" w:hAnsi="Times New Roman" w:cs="Times New Roman"/>
              </w:rPr>
            </w:pPr>
            <w:r>
              <w:rPr>
                <w:rFonts w:ascii="Times New Roman" w:hAnsi="Times New Roman" w:cs="Times New Roman"/>
              </w:rPr>
              <w:t>24.</w:t>
            </w:r>
          </w:p>
        </w:tc>
        <w:tc>
          <w:tcPr>
            <w:tcW w:w="4961" w:type="dxa"/>
          </w:tcPr>
          <w:p w14:paraId="4B346FB9"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rPr>
              <w:t>Aparato svoris (be prijungiamų išorinių priedų)</w:t>
            </w:r>
          </w:p>
        </w:tc>
        <w:tc>
          <w:tcPr>
            <w:tcW w:w="3969" w:type="dxa"/>
          </w:tcPr>
          <w:p w14:paraId="35AEE200" w14:textId="77777777" w:rsidR="004C784B" w:rsidRPr="00426A05" w:rsidRDefault="004C784B" w:rsidP="0037626A">
            <w:pPr>
              <w:rPr>
                <w:rFonts w:ascii="Times New Roman" w:hAnsi="Times New Roman" w:cs="Times New Roman"/>
                <w:color w:val="000000"/>
                <w:kern w:val="20"/>
              </w:rPr>
            </w:pPr>
            <w:r w:rsidRPr="00426A05">
              <w:rPr>
                <w:rFonts w:ascii="Times New Roman" w:hAnsi="Times New Roman" w:cs="Times New Roman"/>
                <w:color w:val="000000"/>
              </w:rPr>
              <w:t xml:space="preserve">Ne daugiau kaip </w:t>
            </w:r>
            <w:r w:rsidRPr="00426A05">
              <w:rPr>
                <w:rFonts w:ascii="Times New Roman" w:hAnsi="Times New Roman" w:cs="Times New Roman"/>
                <w:color w:val="000000"/>
                <w:lang w:val="en-US"/>
              </w:rPr>
              <w:t xml:space="preserve">5,8 </w:t>
            </w:r>
            <w:r w:rsidRPr="00426A05">
              <w:rPr>
                <w:rFonts w:ascii="Times New Roman" w:hAnsi="Times New Roman" w:cs="Times New Roman"/>
                <w:color w:val="000000"/>
              </w:rPr>
              <w:t>kg</w:t>
            </w:r>
          </w:p>
        </w:tc>
        <w:tc>
          <w:tcPr>
            <w:tcW w:w="4188" w:type="dxa"/>
          </w:tcPr>
          <w:p w14:paraId="1120F305" w14:textId="77777777" w:rsidR="004C784B" w:rsidRPr="0023304E" w:rsidRDefault="004C784B" w:rsidP="00A40F36">
            <w:pPr>
              <w:jc w:val="center"/>
              <w:rPr>
                <w:rFonts w:ascii="Times New Roman" w:hAnsi="Times New Roman" w:cs="Times New Roman"/>
              </w:rPr>
            </w:pPr>
          </w:p>
        </w:tc>
      </w:tr>
      <w:tr w:rsidR="004C784B" w14:paraId="63A27597" w14:textId="77777777" w:rsidTr="00A40F36">
        <w:tc>
          <w:tcPr>
            <w:tcW w:w="1101" w:type="dxa"/>
          </w:tcPr>
          <w:p w14:paraId="001C2EE4" w14:textId="77777777" w:rsidR="004C784B" w:rsidRDefault="004C784B" w:rsidP="00950C34">
            <w:pPr>
              <w:jc w:val="center"/>
              <w:rPr>
                <w:rFonts w:ascii="Times New Roman" w:hAnsi="Times New Roman" w:cs="Times New Roman"/>
              </w:rPr>
            </w:pPr>
            <w:r>
              <w:rPr>
                <w:rFonts w:ascii="Times New Roman" w:hAnsi="Times New Roman" w:cs="Times New Roman"/>
              </w:rPr>
              <w:lastRenderedPageBreak/>
              <w:t>25.</w:t>
            </w:r>
          </w:p>
        </w:tc>
        <w:tc>
          <w:tcPr>
            <w:tcW w:w="4961" w:type="dxa"/>
          </w:tcPr>
          <w:p w14:paraId="543F8491"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rPr>
              <w:t>Komplektacija:</w:t>
            </w:r>
          </w:p>
        </w:tc>
        <w:tc>
          <w:tcPr>
            <w:tcW w:w="3969" w:type="dxa"/>
          </w:tcPr>
          <w:p w14:paraId="23CDA12B" w14:textId="77777777" w:rsidR="004C784B" w:rsidRPr="00426A05" w:rsidRDefault="004C784B" w:rsidP="004C784B">
            <w:pPr>
              <w:numPr>
                <w:ilvl w:val="0"/>
                <w:numId w:val="2"/>
              </w:numPr>
              <w:rPr>
                <w:rFonts w:ascii="Times New Roman" w:hAnsi="Times New Roman" w:cs="Times New Roman"/>
                <w:color w:val="000000"/>
              </w:rPr>
            </w:pPr>
            <w:r w:rsidRPr="00426A05">
              <w:rPr>
                <w:rFonts w:ascii="Times New Roman" w:hAnsi="Times New Roman" w:cs="Times New Roman"/>
                <w:color w:val="000000"/>
              </w:rPr>
              <w:t>Paciento kabelis su apsauga nuo defibriliacijos iškrovos - 1vnt.;</w:t>
            </w:r>
          </w:p>
          <w:p w14:paraId="22ACC577" w14:textId="77777777" w:rsidR="004C784B" w:rsidRPr="00426A05" w:rsidRDefault="004C784B" w:rsidP="004C784B">
            <w:pPr>
              <w:numPr>
                <w:ilvl w:val="0"/>
                <w:numId w:val="2"/>
              </w:numPr>
              <w:rPr>
                <w:rFonts w:ascii="Times New Roman" w:hAnsi="Times New Roman" w:cs="Times New Roman"/>
                <w:color w:val="000000"/>
              </w:rPr>
            </w:pPr>
            <w:r w:rsidRPr="00426A05">
              <w:rPr>
                <w:rFonts w:ascii="Times New Roman" w:hAnsi="Times New Roman" w:cs="Times New Roman"/>
                <w:color w:val="000000"/>
              </w:rPr>
              <w:t>Krūtininiai elektrodai - 6 vnt.;</w:t>
            </w:r>
          </w:p>
          <w:p w14:paraId="59202DB6" w14:textId="77777777" w:rsidR="004C784B" w:rsidRPr="00426A05" w:rsidRDefault="004C784B" w:rsidP="004C784B">
            <w:pPr>
              <w:numPr>
                <w:ilvl w:val="0"/>
                <w:numId w:val="2"/>
              </w:numPr>
              <w:rPr>
                <w:rFonts w:ascii="Times New Roman" w:hAnsi="Times New Roman" w:cs="Times New Roman"/>
                <w:color w:val="000000"/>
              </w:rPr>
            </w:pPr>
            <w:r w:rsidRPr="00426A05">
              <w:rPr>
                <w:rFonts w:ascii="Times New Roman" w:hAnsi="Times New Roman" w:cs="Times New Roman"/>
                <w:color w:val="000000"/>
              </w:rPr>
              <w:t xml:space="preserve">Galūniniai elektrodai - 4 vnt.; </w:t>
            </w:r>
          </w:p>
          <w:p w14:paraId="428683E5" w14:textId="77777777" w:rsidR="004C784B" w:rsidRPr="00426A05" w:rsidRDefault="004C784B" w:rsidP="004C784B">
            <w:pPr>
              <w:numPr>
                <w:ilvl w:val="0"/>
                <w:numId w:val="2"/>
              </w:numPr>
              <w:rPr>
                <w:rFonts w:ascii="Times New Roman" w:hAnsi="Times New Roman" w:cs="Times New Roman"/>
                <w:color w:val="000000"/>
              </w:rPr>
            </w:pPr>
            <w:r w:rsidRPr="00426A05">
              <w:rPr>
                <w:rFonts w:ascii="Times New Roman" w:hAnsi="Times New Roman" w:cs="Times New Roman"/>
                <w:color w:val="000000"/>
              </w:rPr>
              <w:t>EKG gelis – 1 flakonas;</w:t>
            </w:r>
          </w:p>
          <w:p w14:paraId="3D7ECDCB" w14:textId="77777777" w:rsidR="004C784B" w:rsidRPr="00426A05" w:rsidRDefault="004C784B" w:rsidP="004C784B">
            <w:pPr>
              <w:numPr>
                <w:ilvl w:val="0"/>
                <w:numId w:val="2"/>
              </w:numPr>
              <w:rPr>
                <w:rFonts w:ascii="Times New Roman" w:hAnsi="Times New Roman" w:cs="Times New Roman"/>
                <w:color w:val="000000"/>
              </w:rPr>
            </w:pPr>
            <w:r w:rsidRPr="00426A05">
              <w:rPr>
                <w:rFonts w:ascii="Times New Roman" w:hAnsi="Times New Roman" w:cs="Times New Roman"/>
                <w:color w:val="000000"/>
              </w:rPr>
              <w:t>Registracinis popierius – 1 vnt;</w:t>
            </w:r>
          </w:p>
          <w:p w14:paraId="44A9CA46" w14:textId="77777777" w:rsidR="004C784B" w:rsidRPr="00426A05" w:rsidRDefault="004C784B" w:rsidP="004C784B">
            <w:pPr>
              <w:numPr>
                <w:ilvl w:val="0"/>
                <w:numId w:val="2"/>
              </w:numPr>
              <w:rPr>
                <w:rFonts w:ascii="Times New Roman" w:hAnsi="Times New Roman" w:cs="Times New Roman"/>
                <w:color w:val="000000"/>
              </w:rPr>
            </w:pPr>
            <w:r w:rsidRPr="00426A05">
              <w:rPr>
                <w:rFonts w:ascii="Times New Roman" w:hAnsi="Times New Roman" w:cs="Times New Roman"/>
                <w:color w:val="000000"/>
              </w:rPr>
              <w:t xml:space="preserve">Specialus elektrokardiografo transportavimo vežimėlis (arba mobilus stovas) su EKG kabelio laikikliu. </w:t>
            </w:r>
          </w:p>
        </w:tc>
        <w:tc>
          <w:tcPr>
            <w:tcW w:w="4188" w:type="dxa"/>
          </w:tcPr>
          <w:p w14:paraId="40C1BDFD" w14:textId="77777777" w:rsidR="004C784B" w:rsidRPr="0023304E" w:rsidRDefault="004C784B" w:rsidP="00A40F36">
            <w:pPr>
              <w:jc w:val="center"/>
              <w:rPr>
                <w:rFonts w:ascii="Times New Roman" w:hAnsi="Times New Roman" w:cs="Times New Roman"/>
              </w:rPr>
            </w:pPr>
          </w:p>
        </w:tc>
      </w:tr>
      <w:tr w:rsidR="004C784B" w14:paraId="1A5C3939" w14:textId="77777777" w:rsidTr="00A40F36">
        <w:tc>
          <w:tcPr>
            <w:tcW w:w="1101" w:type="dxa"/>
          </w:tcPr>
          <w:p w14:paraId="6A860429" w14:textId="77777777" w:rsidR="004C784B" w:rsidRDefault="004C784B" w:rsidP="00950C34">
            <w:pPr>
              <w:jc w:val="center"/>
              <w:rPr>
                <w:rFonts w:ascii="Times New Roman" w:hAnsi="Times New Roman" w:cs="Times New Roman"/>
              </w:rPr>
            </w:pPr>
            <w:r>
              <w:rPr>
                <w:rFonts w:ascii="Times New Roman" w:hAnsi="Times New Roman" w:cs="Times New Roman"/>
              </w:rPr>
              <w:t>26.</w:t>
            </w:r>
          </w:p>
        </w:tc>
        <w:tc>
          <w:tcPr>
            <w:tcW w:w="4961" w:type="dxa"/>
          </w:tcPr>
          <w:p w14:paraId="325A7EB9" w14:textId="77777777" w:rsidR="004C784B" w:rsidRPr="00426A05" w:rsidRDefault="004C784B" w:rsidP="0037626A">
            <w:pPr>
              <w:rPr>
                <w:rFonts w:ascii="Times New Roman" w:hAnsi="Times New Roman" w:cs="Times New Roman"/>
                <w:color w:val="000000"/>
              </w:rPr>
            </w:pPr>
            <w:r w:rsidRPr="00426A05">
              <w:rPr>
                <w:rFonts w:ascii="Times New Roman" w:hAnsi="Times New Roman" w:cs="Times New Roman"/>
                <w:color w:val="000000"/>
              </w:rPr>
              <w:t>Garantinis laikotarpis</w:t>
            </w:r>
          </w:p>
        </w:tc>
        <w:tc>
          <w:tcPr>
            <w:tcW w:w="3969" w:type="dxa"/>
          </w:tcPr>
          <w:p w14:paraId="54BC5347" w14:textId="77777777" w:rsidR="004C784B" w:rsidRPr="00426A05" w:rsidRDefault="004C784B" w:rsidP="004C784B">
            <w:pPr>
              <w:pStyle w:val="Sraopastraipa"/>
              <w:numPr>
                <w:ilvl w:val="0"/>
                <w:numId w:val="3"/>
              </w:numPr>
              <w:ind w:left="320" w:hanging="320"/>
              <w:rPr>
                <w:noProof/>
                <w:color w:val="000000"/>
                <w:sz w:val="22"/>
                <w:szCs w:val="22"/>
                <w:lang w:val="lt-LT"/>
              </w:rPr>
            </w:pPr>
            <w:r w:rsidRPr="00426A05">
              <w:rPr>
                <w:noProof/>
                <w:color w:val="000000"/>
                <w:sz w:val="22"/>
                <w:szCs w:val="22"/>
                <w:lang w:val="lt-LT"/>
              </w:rPr>
              <w:t>Ne mažiau 36 mėn. aparatui;</w:t>
            </w:r>
          </w:p>
          <w:p w14:paraId="57D39CFD" w14:textId="77777777" w:rsidR="004C784B" w:rsidRPr="00426A05" w:rsidRDefault="004C784B" w:rsidP="004C784B">
            <w:pPr>
              <w:pStyle w:val="Sraopastraipa"/>
              <w:numPr>
                <w:ilvl w:val="0"/>
                <w:numId w:val="3"/>
              </w:numPr>
              <w:ind w:left="320" w:hanging="320"/>
              <w:rPr>
                <w:noProof/>
                <w:color w:val="000000"/>
                <w:sz w:val="22"/>
                <w:szCs w:val="22"/>
                <w:lang w:val="lt-LT"/>
              </w:rPr>
            </w:pPr>
            <w:r w:rsidRPr="00426A05">
              <w:rPr>
                <w:noProof/>
                <w:color w:val="000000"/>
                <w:sz w:val="22"/>
                <w:szCs w:val="22"/>
                <w:lang w:val="lt-LT"/>
              </w:rPr>
              <w:t>Ne mažiau 12 mėn. EKG kabeliui ir elektrodams.</w:t>
            </w:r>
          </w:p>
        </w:tc>
        <w:tc>
          <w:tcPr>
            <w:tcW w:w="4188" w:type="dxa"/>
          </w:tcPr>
          <w:p w14:paraId="6C3A79B6" w14:textId="77777777" w:rsidR="004C784B" w:rsidRPr="0023304E" w:rsidRDefault="004C784B" w:rsidP="00A40F36">
            <w:pPr>
              <w:jc w:val="center"/>
              <w:rPr>
                <w:rFonts w:ascii="Times New Roman" w:hAnsi="Times New Roman" w:cs="Times New Roman"/>
              </w:rPr>
            </w:pPr>
          </w:p>
        </w:tc>
      </w:tr>
      <w:tr w:rsidR="004C784B" w14:paraId="3F7F7DC7" w14:textId="77777777" w:rsidTr="00A40F36">
        <w:tc>
          <w:tcPr>
            <w:tcW w:w="1101" w:type="dxa"/>
          </w:tcPr>
          <w:p w14:paraId="5F0C0E28" w14:textId="77777777" w:rsidR="004C784B" w:rsidRDefault="004C784B" w:rsidP="00950C34">
            <w:pPr>
              <w:jc w:val="center"/>
              <w:rPr>
                <w:rFonts w:ascii="Times New Roman" w:hAnsi="Times New Roman" w:cs="Times New Roman"/>
              </w:rPr>
            </w:pPr>
            <w:r>
              <w:rPr>
                <w:rFonts w:ascii="Times New Roman" w:hAnsi="Times New Roman" w:cs="Times New Roman"/>
              </w:rPr>
              <w:t>27.</w:t>
            </w:r>
          </w:p>
        </w:tc>
        <w:tc>
          <w:tcPr>
            <w:tcW w:w="4961" w:type="dxa"/>
          </w:tcPr>
          <w:p w14:paraId="6C87F530" w14:textId="77777777" w:rsidR="004C784B" w:rsidRPr="00426A05" w:rsidRDefault="004C784B" w:rsidP="0037626A">
            <w:pPr>
              <w:rPr>
                <w:rFonts w:ascii="Times New Roman" w:hAnsi="Times New Roman" w:cs="Times New Roman"/>
                <w:color w:val="000000"/>
              </w:rPr>
            </w:pPr>
            <w:r w:rsidRPr="00426A05">
              <w:rPr>
                <w:rStyle w:val="Bodytext85ptSpacing0pt"/>
                <w:rFonts w:eastAsiaTheme="minorHAnsi"/>
                <w:sz w:val="22"/>
                <w:szCs w:val="22"/>
                <w:lang w:val="en-US"/>
              </w:rPr>
              <w:t>Žymėjimas CE ženklu</w:t>
            </w:r>
          </w:p>
        </w:tc>
        <w:tc>
          <w:tcPr>
            <w:tcW w:w="3969" w:type="dxa"/>
          </w:tcPr>
          <w:p w14:paraId="36D6186A" w14:textId="77777777" w:rsidR="004C784B" w:rsidRPr="00426A05" w:rsidRDefault="004C784B" w:rsidP="0037626A">
            <w:pPr>
              <w:rPr>
                <w:rFonts w:ascii="Times New Roman" w:hAnsi="Times New Roman" w:cs="Times New Roman"/>
                <w:color w:val="000000"/>
              </w:rPr>
            </w:pPr>
            <w:r w:rsidRPr="00426A05">
              <w:rPr>
                <w:rStyle w:val="Bodytext85ptSpacing0pt"/>
                <w:rFonts w:eastAsiaTheme="minorHAnsi"/>
                <w:sz w:val="22"/>
                <w:szCs w:val="22"/>
              </w:rPr>
              <w:t>Būtinas (</w:t>
            </w:r>
            <w:r w:rsidRPr="00426A05">
              <w:rPr>
                <w:rStyle w:val="Bodytext85ptSpacing0pt"/>
                <w:rFonts w:eastAsiaTheme="minorHAnsi"/>
                <w:i/>
                <w:sz w:val="22"/>
                <w:szCs w:val="22"/>
              </w:rPr>
              <w:t>kartu su pasiūlymu privaloma pateikti žymėjimą CE ženklu liudijančio galiojančio dokumento (CE sertifikato arba EB atitikties deklaracijos) kopiją</w:t>
            </w:r>
            <w:r w:rsidRPr="00426A05">
              <w:rPr>
                <w:rStyle w:val="Bodytext85ptSpacing0pt"/>
                <w:rFonts w:eastAsiaTheme="minorHAnsi"/>
                <w:sz w:val="22"/>
                <w:szCs w:val="22"/>
              </w:rPr>
              <w:t>)</w:t>
            </w:r>
            <w:r w:rsidR="0033628F">
              <w:rPr>
                <w:rStyle w:val="Bodytext85ptSpacing0pt"/>
                <w:rFonts w:eastAsiaTheme="minorHAnsi"/>
                <w:sz w:val="22"/>
                <w:szCs w:val="22"/>
              </w:rPr>
              <w:t>.</w:t>
            </w:r>
          </w:p>
        </w:tc>
        <w:tc>
          <w:tcPr>
            <w:tcW w:w="4188" w:type="dxa"/>
          </w:tcPr>
          <w:p w14:paraId="4E737C97" w14:textId="77777777" w:rsidR="004C784B" w:rsidRPr="0023304E" w:rsidRDefault="004C784B" w:rsidP="00A40F36">
            <w:pPr>
              <w:jc w:val="center"/>
              <w:rPr>
                <w:rFonts w:ascii="Times New Roman" w:hAnsi="Times New Roman" w:cs="Times New Roman"/>
              </w:rPr>
            </w:pPr>
          </w:p>
        </w:tc>
      </w:tr>
      <w:tr w:rsidR="004C784B" w14:paraId="60ADC628" w14:textId="77777777" w:rsidTr="00A40F36">
        <w:tc>
          <w:tcPr>
            <w:tcW w:w="1101" w:type="dxa"/>
          </w:tcPr>
          <w:p w14:paraId="19091BBA" w14:textId="77777777" w:rsidR="004C784B" w:rsidRDefault="004C784B" w:rsidP="00950C34">
            <w:pPr>
              <w:jc w:val="center"/>
              <w:rPr>
                <w:rFonts w:ascii="Times New Roman" w:hAnsi="Times New Roman" w:cs="Times New Roman"/>
              </w:rPr>
            </w:pPr>
            <w:r>
              <w:rPr>
                <w:rFonts w:ascii="Times New Roman" w:hAnsi="Times New Roman" w:cs="Times New Roman"/>
              </w:rPr>
              <w:t>28.</w:t>
            </w:r>
          </w:p>
        </w:tc>
        <w:tc>
          <w:tcPr>
            <w:tcW w:w="4961" w:type="dxa"/>
          </w:tcPr>
          <w:p w14:paraId="0D797FA5" w14:textId="77777777" w:rsidR="004C784B" w:rsidRPr="00426A05" w:rsidRDefault="004C784B" w:rsidP="0037626A">
            <w:pPr>
              <w:rPr>
                <w:rStyle w:val="Bodytext85ptSpacing0pt"/>
                <w:rFonts w:eastAsiaTheme="minorHAnsi"/>
                <w:sz w:val="22"/>
                <w:szCs w:val="22"/>
                <w:lang w:val="de-DE"/>
              </w:rPr>
            </w:pPr>
            <w:r w:rsidRPr="00426A05">
              <w:rPr>
                <w:rFonts w:ascii="Times New Roman" w:hAnsi="Times New Roman" w:cs="Times New Roman"/>
                <w:color w:val="000000"/>
                <w:spacing w:val="3"/>
                <w:lang w:eastAsia="lt-LT" w:bidi="lt-LT"/>
              </w:rPr>
              <w:t xml:space="preserve">Kartu su aparatu pateikiama dokumentacija </w:t>
            </w:r>
          </w:p>
        </w:tc>
        <w:tc>
          <w:tcPr>
            <w:tcW w:w="3969" w:type="dxa"/>
          </w:tcPr>
          <w:p w14:paraId="0922A4F3" w14:textId="77777777" w:rsidR="004C784B" w:rsidRPr="00426A05" w:rsidRDefault="004C784B" w:rsidP="004C784B">
            <w:pPr>
              <w:numPr>
                <w:ilvl w:val="0"/>
                <w:numId w:val="4"/>
              </w:numPr>
              <w:rPr>
                <w:rFonts w:ascii="Times New Roman" w:hAnsi="Times New Roman" w:cs="Times New Roman"/>
                <w:color w:val="000000"/>
                <w:spacing w:val="3"/>
                <w:lang w:eastAsia="lt-LT" w:bidi="lt-LT"/>
              </w:rPr>
            </w:pPr>
            <w:r w:rsidRPr="00426A05">
              <w:rPr>
                <w:rFonts w:ascii="Times New Roman" w:hAnsi="Times New Roman" w:cs="Times New Roman"/>
                <w:color w:val="000000"/>
                <w:spacing w:val="3"/>
                <w:lang w:eastAsia="lt-LT" w:bidi="lt-LT"/>
              </w:rPr>
              <w:t>Naudojimo instrukcija lietuvių kalba;</w:t>
            </w:r>
          </w:p>
          <w:p w14:paraId="111EC71C" w14:textId="77777777" w:rsidR="004C784B" w:rsidRPr="00552D63" w:rsidRDefault="004C784B" w:rsidP="004C784B">
            <w:pPr>
              <w:pStyle w:val="Sraopastraipa"/>
              <w:numPr>
                <w:ilvl w:val="0"/>
                <w:numId w:val="5"/>
              </w:numPr>
              <w:ind w:right="-108"/>
              <w:rPr>
                <w:noProof/>
                <w:color w:val="000000"/>
                <w:spacing w:val="3"/>
                <w:sz w:val="22"/>
                <w:szCs w:val="22"/>
                <w:lang w:val="pt-BR" w:eastAsia="lt-LT" w:bidi="lt-LT"/>
              </w:rPr>
            </w:pPr>
            <w:r w:rsidRPr="00552D63">
              <w:rPr>
                <w:noProof/>
                <w:color w:val="000000"/>
                <w:spacing w:val="3"/>
                <w:sz w:val="22"/>
                <w:szCs w:val="22"/>
                <w:lang w:val="pt-BR" w:eastAsia="lt-LT" w:bidi="lt-LT"/>
              </w:rPr>
              <w:t>Serviso dokument</w:t>
            </w:r>
            <w:r w:rsidR="0033628F" w:rsidRPr="00552D63">
              <w:rPr>
                <w:noProof/>
                <w:color w:val="000000"/>
                <w:spacing w:val="3"/>
                <w:sz w:val="22"/>
                <w:szCs w:val="22"/>
                <w:lang w:val="pt-BR" w:eastAsia="lt-LT" w:bidi="lt-LT"/>
              </w:rPr>
              <w:t>acija lietuvių arba anglų kalba.</w:t>
            </w:r>
          </w:p>
          <w:p w14:paraId="64C945ED" w14:textId="77777777" w:rsidR="004C784B" w:rsidRPr="00552D63" w:rsidRDefault="004C784B" w:rsidP="0037626A">
            <w:pPr>
              <w:pStyle w:val="Sraopastraipa"/>
              <w:ind w:right="-108"/>
              <w:rPr>
                <w:rStyle w:val="Bodytext85ptSpacing0pt"/>
                <w:noProof/>
                <w:sz w:val="22"/>
                <w:szCs w:val="22"/>
                <w:lang w:val="pt-BR"/>
              </w:rPr>
            </w:pPr>
          </w:p>
        </w:tc>
        <w:tc>
          <w:tcPr>
            <w:tcW w:w="4188" w:type="dxa"/>
          </w:tcPr>
          <w:p w14:paraId="188C7D40" w14:textId="77777777" w:rsidR="004C784B" w:rsidRPr="0023304E" w:rsidRDefault="004C784B" w:rsidP="00A40F36">
            <w:pPr>
              <w:jc w:val="center"/>
              <w:rPr>
                <w:rFonts w:ascii="Times New Roman" w:hAnsi="Times New Roman" w:cs="Times New Roman"/>
              </w:rPr>
            </w:pPr>
          </w:p>
        </w:tc>
      </w:tr>
      <w:tr w:rsidR="004C784B" w14:paraId="1C663B47" w14:textId="77777777" w:rsidTr="00A40F36">
        <w:tc>
          <w:tcPr>
            <w:tcW w:w="1101" w:type="dxa"/>
          </w:tcPr>
          <w:p w14:paraId="0597D86F" w14:textId="77777777" w:rsidR="004C784B" w:rsidRDefault="004C784B" w:rsidP="00950C34">
            <w:pPr>
              <w:jc w:val="center"/>
              <w:rPr>
                <w:rFonts w:ascii="Times New Roman" w:hAnsi="Times New Roman" w:cs="Times New Roman"/>
              </w:rPr>
            </w:pPr>
            <w:r>
              <w:rPr>
                <w:rFonts w:ascii="Times New Roman" w:hAnsi="Times New Roman" w:cs="Times New Roman"/>
              </w:rPr>
              <w:t>29.</w:t>
            </w:r>
          </w:p>
        </w:tc>
        <w:tc>
          <w:tcPr>
            <w:tcW w:w="4961" w:type="dxa"/>
          </w:tcPr>
          <w:p w14:paraId="2D56BD04" w14:textId="77777777" w:rsidR="004C784B" w:rsidRPr="00426A05" w:rsidRDefault="004C784B" w:rsidP="0037626A">
            <w:pPr>
              <w:rPr>
                <w:rFonts w:ascii="Times New Roman" w:hAnsi="Times New Roman" w:cs="Times New Roman"/>
                <w:color w:val="000000"/>
                <w:spacing w:val="3"/>
                <w:lang w:eastAsia="lt-LT" w:bidi="lt-LT"/>
              </w:rPr>
            </w:pPr>
            <w:r w:rsidRPr="00426A05">
              <w:rPr>
                <w:rFonts w:ascii="Times New Roman" w:hAnsi="Times New Roman" w:cs="Times New Roman"/>
                <w:color w:val="000000"/>
                <w:spacing w:val="3"/>
                <w:lang w:eastAsia="lt-LT" w:bidi="lt-LT"/>
              </w:rPr>
              <w:t>Vartotojų apmokymas</w:t>
            </w:r>
          </w:p>
          <w:p w14:paraId="739E201C" w14:textId="77777777" w:rsidR="004C784B" w:rsidRPr="00426A05" w:rsidRDefault="004C784B" w:rsidP="0037626A">
            <w:pPr>
              <w:rPr>
                <w:rFonts w:ascii="Times New Roman" w:hAnsi="Times New Roman" w:cs="Times New Roman"/>
                <w:color w:val="000000"/>
                <w:spacing w:val="3"/>
                <w:lang w:eastAsia="lt-LT" w:bidi="lt-LT"/>
              </w:rPr>
            </w:pPr>
          </w:p>
        </w:tc>
        <w:tc>
          <w:tcPr>
            <w:tcW w:w="3969" w:type="dxa"/>
          </w:tcPr>
          <w:p w14:paraId="1442D453" w14:textId="77777777" w:rsidR="004C784B" w:rsidRPr="00426A05" w:rsidRDefault="004C784B" w:rsidP="0037626A">
            <w:pPr>
              <w:rPr>
                <w:rFonts w:ascii="Times New Roman" w:hAnsi="Times New Roman" w:cs="Times New Roman"/>
                <w:color w:val="000000"/>
                <w:spacing w:val="3"/>
                <w:lang w:eastAsia="lt-LT" w:bidi="lt-LT"/>
              </w:rPr>
            </w:pPr>
            <w:r w:rsidRPr="00426A05">
              <w:rPr>
                <w:rFonts w:ascii="Times New Roman" w:hAnsi="Times New Roman" w:cs="Times New Roman"/>
                <w:color w:val="000000"/>
                <w:spacing w:val="3"/>
                <w:lang w:eastAsia="lt-LT" w:bidi="lt-LT"/>
              </w:rPr>
              <w:t>Vartotojų apmokymas naudoti įrangą įskaičiuotas į pasiūlymo kainą.</w:t>
            </w:r>
          </w:p>
        </w:tc>
        <w:tc>
          <w:tcPr>
            <w:tcW w:w="4188" w:type="dxa"/>
          </w:tcPr>
          <w:p w14:paraId="62D83B42" w14:textId="77777777" w:rsidR="004C784B" w:rsidRPr="0023304E" w:rsidRDefault="004C784B" w:rsidP="00A40F36">
            <w:pPr>
              <w:jc w:val="center"/>
              <w:rPr>
                <w:rFonts w:ascii="Times New Roman" w:hAnsi="Times New Roman" w:cs="Times New Roman"/>
              </w:rPr>
            </w:pPr>
          </w:p>
        </w:tc>
      </w:tr>
      <w:tr w:rsidR="004C784B" w14:paraId="4D035F6F" w14:textId="77777777" w:rsidTr="00A40F36">
        <w:tc>
          <w:tcPr>
            <w:tcW w:w="1101" w:type="dxa"/>
          </w:tcPr>
          <w:p w14:paraId="18FCE6A4" w14:textId="77777777" w:rsidR="004C784B" w:rsidRDefault="004C784B" w:rsidP="004C784B">
            <w:pPr>
              <w:jc w:val="center"/>
              <w:rPr>
                <w:rFonts w:ascii="Times New Roman" w:hAnsi="Times New Roman" w:cs="Times New Roman"/>
              </w:rPr>
            </w:pPr>
            <w:r>
              <w:rPr>
                <w:rFonts w:ascii="Times New Roman" w:hAnsi="Times New Roman" w:cs="Times New Roman"/>
              </w:rPr>
              <w:t>30.</w:t>
            </w:r>
          </w:p>
        </w:tc>
        <w:tc>
          <w:tcPr>
            <w:tcW w:w="4961" w:type="dxa"/>
          </w:tcPr>
          <w:p w14:paraId="3928DEDF" w14:textId="77777777" w:rsidR="004C784B" w:rsidRPr="00426A05" w:rsidRDefault="004C784B" w:rsidP="0037626A">
            <w:pPr>
              <w:rPr>
                <w:rFonts w:ascii="Times New Roman" w:hAnsi="Times New Roman" w:cs="Times New Roman"/>
                <w:color w:val="000000"/>
                <w:spacing w:val="3"/>
                <w:lang w:eastAsia="lt-LT" w:bidi="lt-LT"/>
              </w:rPr>
            </w:pPr>
            <w:r w:rsidRPr="00426A05">
              <w:rPr>
                <w:rFonts w:ascii="Times New Roman" w:hAnsi="Times New Roman" w:cs="Times New Roman"/>
                <w:color w:val="000000"/>
                <w:spacing w:val="3"/>
                <w:lang w:eastAsia="lt-LT" w:bidi="lt-LT"/>
              </w:rPr>
              <w:t>Prekių pristatymas, iškrovimas, pervežimas į instaliavimo vietą, instaliavimas, po instaliavimo likusių įpakavimo medžiagų išvežimas (utilizavimas)</w:t>
            </w:r>
          </w:p>
        </w:tc>
        <w:tc>
          <w:tcPr>
            <w:tcW w:w="3969" w:type="dxa"/>
          </w:tcPr>
          <w:p w14:paraId="6FFADAD0" w14:textId="77777777" w:rsidR="004C784B" w:rsidRPr="00426A05" w:rsidRDefault="004C784B" w:rsidP="0037626A">
            <w:pPr>
              <w:rPr>
                <w:rFonts w:ascii="Times New Roman" w:hAnsi="Times New Roman" w:cs="Times New Roman"/>
                <w:color w:val="000000"/>
                <w:spacing w:val="3"/>
                <w:lang w:eastAsia="lt-LT" w:bidi="lt-LT"/>
              </w:rPr>
            </w:pPr>
            <w:r w:rsidRPr="00426A05">
              <w:rPr>
                <w:rFonts w:ascii="Times New Roman" w:hAnsi="Times New Roman" w:cs="Times New Roman"/>
                <w:color w:val="000000"/>
                <w:spacing w:val="3"/>
                <w:lang w:eastAsia="lt-LT" w:bidi="lt-LT"/>
              </w:rPr>
              <w:t>Prekių pristatymo, iškrovimo,   pervežimo į instaliavimo vietą, instaliavimo, po instaliavimo likusių įpakavimo medžiagų išvežimo (utilizavimo) išlaidos įskaičiuotos į pasiūlymo kainą.</w:t>
            </w:r>
          </w:p>
        </w:tc>
        <w:tc>
          <w:tcPr>
            <w:tcW w:w="4188" w:type="dxa"/>
          </w:tcPr>
          <w:p w14:paraId="05A95A8C" w14:textId="77777777" w:rsidR="004C784B" w:rsidRPr="0023304E" w:rsidRDefault="004C784B" w:rsidP="00A40F36">
            <w:pPr>
              <w:jc w:val="center"/>
              <w:rPr>
                <w:rFonts w:ascii="Times New Roman" w:hAnsi="Times New Roman" w:cs="Times New Roman"/>
              </w:rPr>
            </w:pPr>
          </w:p>
        </w:tc>
      </w:tr>
    </w:tbl>
    <w:p w14:paraId="15711678" w14:textId="77777777" w:rsidR="00A40F36" w:rsidRPr="00A40F36" w:rsidRDefault="00A40F36" w:rsidP="00A40F36">
      <w:pPr>
        <w:jc w:val="center"/>
        <w:rPr>
          <w:rFonts w:ascii="Times New Roman" w:hAnsi="Times New Roman" w:cs="Times New Roman"/>
          <w:b/>
          <w:sz w:val="24"/>
          <w:szCs w:val="24"/>
        </w:rPr>
      </w:pPr>
    </w:p>
    <w:sectPr w:rsidR="00A40F36" w:rsidRPr="00A40F36" w:rsidSect="00A40F36">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070F7"/>
    <w:multiLevelType w:val="hybridMultilevel"/>
    <w:tmpl w:val="F842A6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28306CF2"/>
    <w:multiLevelType w:val="hybridMultilevel"/>
    <w:tmpl w:val="00E8055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8D240B2"/>
    <w:multiLevelType w:val="hybridMultilevel"/>
    <w:tmpl w:val="64D2670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B383247"/>
    <w:multiLevelType w:val="hybridMultilevel"/>
    <w:tmpl w:val="56C437B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4817EC7"/>
    <w:multiLevelType w:val="hybridMultilevel"/>
    <w:tmpl w:val="C8920AC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C415183"/>
    <w:multiLevelType w:val="hybridMultilevel"/>
    <w:tmpl w:val="EDBCE51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46C075CB"/>
    <w:multiLevelType w:val="hybridMultilevel"/>
    <w:tmpl w:val="47D87EC0"/>
    <w:lvl w:ilvl="0" w:tplc="0A04A4BC">
      <w:start w:val="1"/>
      <w:numFmt w:val="decimal"/>
      <w:lvlText w:val="%1."/>
      <w:lvlJc w:val="left"/>
      <w:pPr>
        <w:ind w:left="720" w:hanging="360"/>
      </w:pPr>
      <w:rPr>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A243B5"/>
    <w:multiLevelType w:val="hybridMultilevel"/>
    <w:tmpl w:val="E5DCAF0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4BA40C2A"/>
    <w:multiLevelType w:val="hybridMultilevel"/>
    <w:tmpl w:val="7D6AD04E"/>
    <w:lvl w:ilvl="0" w:tplc="E856D27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15B0E68"/>
    <w:multiLevelType w:val="multilevel"/>
    <w:tmpl w:val="B81A3102"/>
    <w:lvl w:ilvl="0">
      <w:start w:val="2"/>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 w15:restartNumberingAfterBreak="0">
    <w:nsid w:val="7CEF3448"/>
    <w:multiLevelType w:val="hybridMultilevel"/>
    <w:tmpl w:val="177683EE"/>
    <w:lvl w:ilvl="0" w:tplc="A39870B4">
      <w:start w:val="6"/>
      <w:numFmt w:val="decimal"/>
      <w:lvlText w:val="%1."/>
      <w:lvlJc w:val="left"/>
      <w:pPr>
        <w:ind w:left="1215" w:hanging="360"/>
      </w:pPr>
    </w:lvl>
    <w:lvl w:ilvl="1" w:tplc="04270019">
      <w:start w:val="1"/>
      <w:numFmt w:val="lowerLetter"/>
      <w:lvlText w:val="%2."/>
      <w:lvlJc w:val="left"/>
      <w:pPr>
        <w:ind w:left="1935" w:hanging="360"/>
      </w:pPr>
    </w:lvl>
    <w:lvl w:ilvl="2" w:tplc="0427001B">
      <w:start w:val="1"/>
      <w:numFmt w:val="lowerRoman"/>
      <w:lvlText w:val="%3."/>
      <w:lvlJc w:val="right"/>
      <w:pPr>
        <w:ind w:left="2655" w:hanging="180"/>
      </w:pPr>
    </w:lvl>
    <w:lvl w:ilvl="3" w:tplc="0427000F">
      <w:start w:val="1"/>
      <w:numFmt w:val="decimal"/>
      <w:lvlText w:val="%4."/>
      <w:lvlJc w:val="left"/>
      <w:pPr>
        <w:ind w:left="3375" w:hanging="360"/>
      </w:pPr>
    </w:lvl>
    <w:lvl w:ilvl="4" w:tplc="04270019">
      <w:start w:val="1"/>
      <w:numFmt w:val="lowerLetter"/>
      <w:lvlText w:val="%5."/>
      <w:lvlJc w:val="left"/>
      <w:pPr>
        <w:ind w:left="4095" w:hanging="360"/>
      </w:pPr>
    </w:lvl>
    <w:lvl w:ilvl="5" w:tplc="0427001B">
      <w:start w:val="1"/>
      <w:numFmt w:val="lowerRoman"/>
      <w:lvlText w:val="%6."/>
      <w:lvlJc w:val="right"/>
      <w:pPr>
        <w:ind w:left="4815" w:hanging="180"/>
      </w:pPr>
    </w:lvl>
    <w:lvl w:ilvl="6" w:tplc="0427000F">
      <w:start w:val="1"/>
      <w:numFmt w:val="decimal"/>
      <w:lvlText w:val="%7."/>
      <w:lvlJc w:val="left"/>
      <w:pPr>
        <w:ind w:left="5535" w:hanging="360"/>
      </w:pPr>
    </w:lvl>
    <w:lvl w:ilvl="7" w:tplc="04270019">
      <w:start w:val="1"/>
      <w:numFmt w:val="lowerLetter"/>
      <w:lvlText w:val="%8."/>
      <w:lvlJc w:val="left"/>
      <w:pPr>
        <w:ind w:left="6255" w:hanging="360"/>
      </w:pPr>
    </w:lvl>
    <w:lvl w:ilvl="8" w:tplc="0427001B">
      <w:start w:val="1"/>
      <w:numFmt w:val="lowerRoman"/>
      <w:lvlText w:val="%9."/>
      <w:lvlJc w:val="right"/>
      <w:pPr>
        <w:ind w:left="6975" w:hanging="180"/>
      </w:pPr>
    </w:lvl>
  </w:abstractNum>
  <w:num w:numId="1" w16cid:durableId="1907257007">
    <w:abstractNumId w:val="5"/>
  </w:num>
  <w:num w:numId="2" w16cid:durableId="163979583">
    <w:abstractNumId w:val="0"/>
  </w:num>
  <w:num w:numId="3" w16cid:durableId="663775508">
    <w:abstractNumId w:val="6"/>
  </w:num>
  <w:num w:numId="4" w16cid:durableId="2132045328">
    <w:abstractNumId w:val="8"/>
  </w:num>
  <w:num w:numId="5" w16cid:durableId="819004262">
    <w:abstractNumId w:val="9"/>
  </w:num>
  <w:num w:numId="6" w16cid:durableId="1448163743">
    <w:abstractNumId w:val="7"/>
  </w:num>
  <w:num w:numId="7" w16cid:durableId="414322732">
    <w:abstractNumId w:val="1"/>
  </w:num>
  <w:num w:numId="8" w16cid:durableId="1595474329">
    <w:abstractNumId w:val="3"/>
  </w:num>
  <w:num w:numId="9" w16cid:durableId="1384056501">
    <w:abstractNumId w:val="2"/>
  </w:num>
  <w:num w:numId="10" w16cid:durableId="1299920960">
    <w:abstractNumId w:val="4"/>
  </w:num>
  <w:num w:numId="11" w16cid:durableId="1132750509">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F36"/>
    <w:rsid w:val="00154B2F"/>
    <w:rsid w:val="00182692"/>
    <w:rsid w:val="0023304E"/>
    <w:rsid w:val="00286A15"/>
    <w:rsid w:val="002A33D0"/>
    <w:rsid w:val="002C4DC7"/>
    <w:rsid w:val="0030751D"/>
    <w:rsid w:val="0033628F"/>
    <w:rsid w:val="00415020"/>
    <w:rsid w:val="00484E26"/>
    <w:rsid w:val="004C784B"/>
    <w:rsid w:val="00552D63"/>
    <w:rsid w:val="005F6416"/>
    <w:rsid w:val="00731A8A"/>
    <w:rsid w:val="00740A3C"/>
    <w:rsid w:val="00782485"/>
    <w:rsid w:val="007E057F"/>
    <w:rsid w:val="007E17C2"/>
    <w:rsid w:val="0083203B"/>
    <w:rsid w:val="00927BD4"/>
    <w:rsid w:val="00950C34"/>
    <w:rsid w:val="00992C92"/>
    <w:rsid w:val="00A40F36"/>
    <w:rsid w:val="00AF308F"/>
    <w:rsid w:val="00B36C4A"/>
    <w:rsid w:val="00C57704"/>
    <w:rsid w:val="00D02C33"/>
    <w:rsid w:val="00D26013"/>
    <w:rsid w:val="00DC6649"/>
    <w:rsid w:val="00E226A9"/>
    <w:rsid w:val="00F55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429BF"/>
  <w15:docId w15:val="{21F1E59A-2080-4598-A7D6-A2E6E2EE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4E2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A40F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111,List Paragraph21,Buletai,lp1,Bullet 1,Use Case List Paragraph,Numbering,ERP-List Paragraph,List Paragraph11,Paragraph,List not in Table,List Paragraph 1,Table of contents numbered,Lentele"/>
    <w:basedOn w:val="prastasis"/>
    <w:link w:val="SraopastraipaDiagrama"/>
    <w:uiPriority w:val="34"/>
    <w:qFormat/>
    <w:rsid w:val="00950C34"/>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SraopastraipaDiagrama">
    <w:name w:val="Sąrašo pastraipa Diagrama"/>
    <w:aliases w:val="List Paragraph Red Diagrama,Bullet EY Diagrama,List Paragraph111 Diagrama,List Paragraph21 Diagrama,Buletai Diagrama,lp1 Diagrama,Bullet 1 Diagrama,Use Case List Paragraph Diagrama,Numbering Diagrama,ERP-List Paragraph Diagrama"/>
    <w:link w:val="Sraopastraipa"/>
    <w:uiPriority w:val="34"/>
    <w:qFormat/>
    <w:locked/>
    <w:rsid w:val="00950C34"/>
    <w:rPr>
      <w:rFonts w:ascii="Times New Roman" w:eastAsia="Times New Roman" w:hAnsi="Times New Roman" w:cs="Times New Roman"/>
      <w:sz w:val="24"/>
      <w:szCs w:val="24"/>
      <w:lang w:val="en-GB"/>
    </w:rPr>
  </w:style>
  <w:style w:type="character" w:customStyle="1" w:styleId="Bodytext85ptSpacing0pt">
    <w:name w:val="Body text + 8.5 pt;Spacing 0 pt"/>
    <w:rsid w:val="00950C34"/>
    <w:rPr>
      <w:rFonts w:ascii="Times New Roman" w:eastAsia="Times New Roman" w:hAnsi="Times New Roman" w:cs="Times New Roman"/>
      <w:b w:val="0"/>
      <w:bCs w:val="0"/>
      <w:i w:val="0"/>
      <w:iCs w:val="0"/>
      <w:smallCaps w:val="0"/>
      <w:strike w:val="0"/>
      <w:color w:val="000000"/>
      <w:spacing w:val="3"/>
      <w:w w:val="100"/>
      <w:position w:val="0"/>
      <w:sz w:val="17"/>
      <w:szCs w:val="17"/>
      <w:u w:val="none"/>
      <w:lang w:val="lt-LT" w:eastAsia="lt-LT" w:bidi="lt-LT"/>
    </w:rPr>
  </w:style>
  <w:style w:type="character" w:customStyle="1" w:styleId="Bodytext">
    <w:name w:val="Body text_"/>
    <w:basedOn w:val="Numatytasispastraiposriftas"/>
    <w:link w:val="BodyText2"/>
    <w:rsid w:val="00927BD4"/>
    <w:rPr>
      <w:rFonts w:ascii="Times New Roman" w:eastAsia="Times New Roman" w:hAnsi="Times New Roman" w:cs="Times New Roman"/>
      <w:spacing w:val="-1"/>
      <w:shd w:val="clear" w:color="auto" w:fill="FFFFFF"/>
    </w:rPr>
  </w:style>
  <w:style w:type="paragraph" w:customStyle="1" w:styleId="BodyText2">
    <w:name w:val="Body Text2"/>
    <w:basedOn w:val="prastasis"/>
    <w:link w:val="Bodytext"/>
    <w:rsid w:val="00927BD4"/>
    <w:pPr>
      <w:widowControl w:val="0"/>
      <w:shd w:val="clear" w:color="auto" w:fill="FFFFFF"/>
      <w:spacing w:after="360" w:line="0" w:lineRule="atLeast"/>
    </w:pPr>
    <w:rPr>
      <w:rFonts w:ascii="Times New Roman" w:eastAsia="Times New Roman" w:hAnsi="Times New Roman" w:cs="Times New Roman"/>
      <w:spacing w:val="-1"/>
    </w:rPr>
  </w:style>
  <w:style w:type="paragraph" w:styleId="Betarp">
    <w:name w:val="No Spacing"/>
    <w:link w:val="BetarpDiagrama"/>
    <w:uiPriority w:val="1"/>
    <w:qFormat/>
    <w:rsid w:val="007E057F"/>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7E057F"/>
    <w:rPr>
      <w:rFonts w:ascii="Calibri" w:eastAsia="Calibri" w:hAnsi="Calibri" w:cs="Times New Roman"/>
    </w:rPr>
  </w:style>
  <w:style w:type="paragraph" w:styleId="Pataisymai">
    <w:name w:val="Revision"/>
    <w:hidden/>
    <w:uiPriority w:val="99"/>
    <w:semiHidden/>
    <w:rsid w:val="00AF30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05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6459</Words>
  <Characters>3683</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Karolis Turčinavičius</cp:lastModifiedBy>
  <cp:revision>5</cp:revision>
  <dcterms:created xsi:type="dcterms:W3CDTF">2025-09-29T05:49:00Z</dcterms:created>
  <dcterms:modified xsi:type="dcterms:W3CDTF">2025-10-01T11:46:00Z</dcterms:modified>
</cp:coreProperties>
</file>